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b w:val="1"/>
          <w:sz w:val="20"/>
          <w:vertAlign w:val="baseline"/>
          <w:rtl w:val="0"/>
        </w:rPr>
        <w:t xml:space="preserve">VETO 201</w:t>
      </w:r>
      <w:r w:rsidRPr="00000000" w:rsidR="00000000" w:rsidDel="00000000">
        <w:rPr>
          <w:b w:val="1"/>
          <w:sz w:val="20"/>
          <w:rtl w:val="0"/>
        </w:rPr>
        <w:t xml:space="preserve">3</w:t>
      </w:r>
      <w:r w:rsidRPr="00000000" w:rsidR="00000000" w:rsidDel="00000000">
        <w:rPr>
          <w:b w:val="1"/>
          <w:sz w:val="20"/>
          <w:vertAlign w:val="baseline"/>
          <w:rtl w:val="0"/>
        </w:rPr>
        <w:t xml:space="preserve"> Tossups</w:t>
      </w:r>
    </w:p>
    <w:p w:rsidP="00000000" w:rsidRPr="00000000" w:rsidR="00000000" w:rsidDel="00000000" w:rsidRDefault="00000000">
      <w:pPr/>
      <w:r w:rsidRPr="00000000" w:rsidR="00000000" w:rsidDel="00000000">
        <w:rPr>
          <w:sz w:val="20"/>
          <w:vertAlign w:val="baseline"/>
          <w:rtl w:val="0"/>
        </w:rPr>
        <w:t xml:space="preserve">Oregon (Philip Huang, Amy Fuller, </w:t>
      </w:r>
      <w:r w:rsidRPr="00000000" w:rsidR="00000000" w:rsidDel="00000000">
        <w:rPr>
          <w:sz w:val="20"/>
          <w:rtl w:val="0"/>
        </w:rPr>
        <w:t xml:space="preserve">Hanson Ho</w:t>
      </w:r>
      <w:r w:rsidRPr="00000000" w:rsidR="00000000" w:rsidDel="00000000">
        <w:rPr>
          <w:sz w:val="20"/>
          <w:vertAlign w:val="baseline"/>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w:t>
      </w:r>
      <w:r w:rsidRPr="00000000" w:rsidR="00000000" w:rsidDel="00000000">
        <w:rPr>
          <w:sz w:val="20"/>
          <w:rtl w:val="0"/>
        </w:rPr>
        <w:t xml:space="preserve">.</w:t>
      </w:r>
      <w:r w:rsidRPr="00000000" w:rsidR="00000000" w:rsidDel="00000000">
        <w:rPr>
          <w:sz w:val="20"/>
          <w:vertAlign w:val="baseline"/>
          <w:rtl w:val="0"/>
        </w:rPr>
        <w:t xml:space="preserve"> Born in </w:t>
      </w:r>
      <w:r w:rsidRPr="00000000" w:rsidR="00000000" w:rsidDel="00000000">
        <w:rPr>
          <w:sz w:val="20"/>
          <w:rtl w:val="0"/>
        </w:rPr>
        <w:t xml:space="preserve">Lima, Peru of Basque heritage, he sailed under Bruno de Heceta in 1775 to assert Spanish claims north of Alta California.  Given command of the Sonora, he stopped at present-day Tomales Point, suffered from a Quinault attack and scurvy which sent Heceta home, and persisted north to Sitka, giving him the first fairly accurate map of the West Coast.  A second voyage went further, anchoring near Prince William Sound.  Later he helped defuse the Nootka Crisis and in his honor, George Vancouver proposed naming a large island after both of them.  FTP, name this explorer once associated with Vancouver Island, and whose name still graces the largest of BC’s Discovery Islands, as well as the bay between Marin and Sonoma County.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w:t>
      </w:r>
      <w:r w:rsidRPr="00000000" w:rsidR="00000000" w:rsidDel="00000000">
        <w:rPr>
          <w:b w:val="1"/>
          <w:sz w:val="20"/>
          <w:rtl w:val="0"/>
        </w:rPr>
        <w:t xml:space="preserve">Juan Francisco de la </w:t>
      </w:r>
      <w:r w:rsidRPr="00000000" w:rsidR="00000000" w:rsidDel="00000000">
        <w:rPr>
          <w:b w:val="1"/>
          <w:sz w:val="20"/>
          <w:u w:val="single"/>
          <w:rtl w:val="0"/>
        </w:rPr>
        <w:t xml:space="preserve">Bodega</w:t>
      </w:r>
      <w:r w:rsidRPr="00000000" w:rsidR="00000000" w:rsidDel="00000000">
        <w:rPr>
          <w:b w:val="1"/>
          <w:sz w:val="20"/>
          <w:rtl w:val="0"/>
        </w:rPr>
        <w:t xml:space="preserve"> y </w:t>
      </w:r>
      <w:r w:rsidRPr="00000000" w:rsidR="00000000" w:rsidDel="00000000">
        <w:rPr>
          <w:b w:val="1"/>
          <w:sz w:val="20"/>
          <w:u w:val="single"/>
          <w:rtl w:val="0"/>
        </w:rPr>
        <w:t xml:space="preserve">Quadra</w:t>
      </w:r>
      <w:r w:rsidRPr="00000000" w:rsidR="00000000" w:rsidDel="00000000">
        <w:rPr>
          <w:b w:val="1"/>
          <w:sz w:val="20"/>
          <w:rtl w:val="0"/>
        </w:rPr>
        <w:t xml:space="preserve"> (either surname is correct)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2.</w:t>
      </w:r>
      <w:r w:rsidRPr="00000000" w:rsidR="00000000" w:rsidDel="00000000">
        <w:rPr>
          <w:sz w:val="20"/>
          <w:rtl w:val="0"/>
        </w:rPr>
        <w:t xml:space="preserve"> The gender-changing hero of his first novel is, like the author, the child of Canadian diplomats who lived in </w:t>
      </w:r>
      <w:r w:rsidRPr="00000000" w:rsidR="00000000" w:rsidDel="00000000">
        <w:rPr>
          <w:sz w:val="20"/>
          <w:rtl w:val="0"/>
        </w:rPr>
        <w:t xml:space="preserve">Peterborough</w:t>
      </w:r>
      <w:r w:rsidRPr="00000000" w:rsidR="00000000" w:rsidDel="00000000">
        <w:rPr>
          <w:sz w:val="20"/>
          <w:rtl w:val="0"/>
        </w:rPr>
        <w:t xml:space="preserve">, </w:t>
      </w:r>
      <w:r w:rsidRPr="00000000" w:rsidR="00000000" w:rsidDel="00000000">
        <w:rPr>
          <w:sz w:val="20"/>
          <w:rtl w:val="0"/>
        </w:rPr>
        <w:t xml:space="preserve">Ontario, and achieved early recognition for his writing.</w:t>
      </w:r>
      <w:r w:rsidRPr="00000000" w:rsidR="00000000" w:rsidDel="00000000">
        <w:rPr>
          <w:sz w:val="20"/>
          <w:rtl w:val="0"/>
        </w:rPr>
        <w:t xml:space="preserve">  A more recent art project saw him send his un-literary prime minister a book every fortnight, from </w:t>
      </w:r>
      <w:r w:rsidRPr="00000000" w:rsidR="00000000" w:rsidDel="00000000">
        <w:rPr>
          <w:i w:val="1"/>
          <w:sz w:val="20"/>
          <w:rtl w:val="0"/>
        </w:rPr>
        <w:t xml:space="preserve">The Death of Ivan Ilyich</w:t>
      </w:r>
      <w:r w:rsidRPr="00000000" w:rsidR="00000000" w:rsidDel="00000000">
        <w:rPr>
          <w:sz w:val="20"/>
          <w:rtl w:val="0"/>
        </w:rPr>
        <w:t xml:space="preserve"> to A </w:t>
      </w:r>
      <w:r w:rsidRPr="00000000" w:rsidR="00000000" w:rsidDel="00000000">
        <w:rPr>
          <w:i w:val="1"/>
          <w:sz w:val="20"/>
          <w:rtl w:val="0"/>
        </w:rPr>
        <w:t xml:space="preserve">Modest Proposal</w:t>
      </w:r>
      <w:r w:rsidRPr="00000000" w:rsidR="00000000" w:rsidDel="00000000">
        <w:rPr>
          <w:sz w:val="20"/>
          <w:rtl w:val="0"/>
        </w:rPr>
        <w:t xml:space="preserve">, with a letter explaining the choice, resulting in the compilation, “What is Stephen Harper Reading”?  His second novel, about an Indian zookeeper’s son and a tiger, won the 2002 Booker Prize and was translated into 40 languages.  FTP, name this author of Beatrice &amp; Virgil and Life of Pi.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rtl w:val="0"/>
        </w:rPr>
        <w:t xml:space="preserve">Yann </w:t>
      </w:r>
      <w:r w:rsidRPr="00000000" w:rsidR="00000000" w:rsidDel="00000000">
        <w:rPr>
          <w:b w:val="1"/>
          <w:sz w:val="20"/>
          <w:u w:val="single"/>
          <w:rtl w:val="0"/>
        </w:rPr>
        <w:t xml:space="preserve">Martel</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3.</w:t>
      </w:r>
      <w:r w:rsidRPr="00000000" w:rsidR="00000000" w:rsidDel="00000000">
        <w:rPr>
          <w:sz w:val="20"/>
          <w:rtl w:val="0"/>
        </w:rPr>
        <w:t xml:space="preserve"> A grandson of </w:t>
      </w:r>
      <w:r w:rsidRPr="00000000" w:rsidR="00000000" w:rsidDel="00000000">
        <w:rPr>
          <w:sz w:val="20"/>
          <w:rtl w:val="0"/>
        </w:rPr>
        <w:t xml:space="preserve">George III</w:t>
      </w:r>
      <w:r w:rsidRPr="00000000" w:rsidR="00000000" w:rsidDel="00000000">
        <w:rPr>
          <w:sz w:val="20"/>
          <w:rtl w:val="0"/>
        </w:rPr>
        <w:t xml:space="preserve"> left the first detailed diary of living with this disease, beginning with transient loss of sight at 28, and later developing weakness of the legs, clumsiness of the hands, and </w:t>
      </w:r>
      <w:r w:rsidRPr="00000000" w:rsidR="00000000" w:rsidDel="00000000">
        <w:rPr>
          <w:sz w:val="20"/>
          <w:rtl w:val="0"/>
        </w:rPr>
        <w:t xml:space="preserve">erectile dysfunction, until at 50, </w:t>
      </w:r>
      <w:r w:rsidRPr="00000000" w:rsidR="00000000" w:rsidDel="00000000">
        <w:rPr>
          <w:sz w:val="20"/>
          <w:rtl w:val="0"/>
        </w:rPr>
        <w:t xml:space="preserve">he began to use a wheelchair.  Occuring more frequently among people more distant from the equator, this inflammatory disease causes degeneration of the myelin sheath, resulting in scar tissue and lesions in the white matter or sclerae which gives the disease its name.  FTP, name this unpredictable disease of the brain, spinal chord, and optic nerve.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w:t>
      </w:r>
      <w:r w:rsidRPr="00000000" w:rsidR="00000000" w:rsidDel="00000000">
        <w:rPr>
          <w:b w:val="1"/>
          <w:sz w:val="20"/>
          <w:u w:val="single"/>
          <w:rtl w:val="0"/>
        </w:rPr>
        <w:t xml:space="preserve">Multiple sclerosis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vertAlign w:val="baseline"/>
          <w:rtl w:val="0"/>
        </w:rPr>
        <w:t xml:space="preserve">4. </w:t>
      </w:r>
      <w:r w:rsidRPr="00000000" w:rsidR="00000000" w:rsidDel="00000000">
        <w:rPr>
          <w:sz w:val="20"/>
          <w:rtl w:val="0"/>
        </w:rPr>
        <w:t xml:space="preserve">Born in Chicago's South Side, he worked his way through the University of Chicago before a stint as organizer for the Congress of Industrial Organizations.  In 1939, he organized his hometown's stockyards community into an unprecedented coalition of ethnic groups and institutions such as the church.  So fearsome was his reputation that Oakland's City Council tried to ban him from entering.  More recently, his organizing principles have provided inspiration for Barack Obama’s 2008 Presidential campaign as well as various Tea Party initiatives.  FTP, name this community organizer and author of “Rules for Radicals”.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b w:val="1"/>
          <w:sz w:val="20"/>
          <w:u w:val="single"/>
          <w:rtl w:val="0"/>
        </w:rPr>
        <w:t xml:space="preserve">Saul Alinsky</w:t>
      </w:r>
      <w:r w:rsidRPr="00000000" w:rsidR="00000000" w:rsidDel="00000000">
        <w:rPr>
          <w:sz w:val="20"/>
          <w:rtl w:val="0"/>
        </w:rPr>
        <w:t xml:space="preserv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5. </w:t>
      </w:r>
      <w:r w:rsidRPr="00000000" w:rsidR="00000000" w:rsidDel="00000000">
        <w:rPr>
          <w:sz w:val="20"/>
          <w:rtl w:val="0"/>
        </w:rPr>
        <w:t xml:space="preserve">Currently he is on the inactive list of the Long Island Ducks, an unfamiliar place for an all-time great at his sport.  He remains - and will always be - the single-season record holder in </w:t>
      </w:r>
      <w:r w:rsidRPr="00000000" w:rsidR="00000000" w:rsidDel="00000000">
        <w:rPr>
          <w:sz w:val="20"/>
          <w:rtl w:val="0"/>
        </w:rPr>
        <w:t xml:space="preserve">Batting Average</w:t>
      </w:r>
      <w:r w:rsidRPr="00000000" w:rsidR="00000000" w:rsidDel="00000000">
        <w:rPr>
          <w:sz w:val="20"/>
          <w:rtl w:val="0"/>
        </w:rPr>
        <w:t xml:space="preserve">, </w:t>
      </w:r>
      <w:r w:rsidRPr="00000000" w:rsidR="00000000" w:rsidDel="00000000">
        <w:rPr>
          <w:sz w:val="20"/>
          <w:rtl w:val="0"/>
        </w:rPr>
        <w:t xml:space="preserve">Slugging</w:t>
      </w:r>
      <w:r w:rsidRPr="00000000" w:rsidR="00000000" w:rsidDel="00000000">
        <w:rPr>
          <w:sz w:val="20"/>
          <w:rtl w:val="0"/>
        </w:rPr>
        <w:t xml:space="preserve">, </w:t>
      </w:r>
      <w:r w:rsidRPr="00000000" w:rsidR="00000000" w:rsidDel="00000000">
        <w:rPr>
          <w:sz w:val="20"/>
          <w:rtl w:val="0"/>
        </w:rPr>
        <w:t xml:space="preserve">OPS</w:t>
      </w:r>
      <w:r w:rsidRPr="00000000" w:rsidR="00000000" w:rsidDel="00000000">
        <w:rPr>
          <w:sz w:val="20"/>
          <w:rtl w:val="0"/>
        </w:rPr>
        <w:t xml:space="preserve">, </w:t>
      </w:r>
      <w:r w:rsidRPr="00000000" w:rsidR="00000000" w:rsidDel="00000000">
        <w:rPr>
          <w:sz w:val="20"/>
          <w:rtl w:val="0"/>
        </w:rPr>
        <w:t xml:space="preserve">Home Runs</w:t>
      </w:r>
      <w:r w:rsidRPr="00000000" w:rsidR="00000000" w:rsidDel="00000000">
        <w:rPr>
          <w:sz w:val="20"/>
          <w:rtl w:val="0"/>
        </w:rPr>
        <w:t xml:space="preserve">, </w:t>
      </w:r>
      <w:r w:rsidRPr="00000000" w:rsidR="00000000" w:rsidDel="00000000">
        <w:rPr>
          <w:sz w:val="20"/>
          <w:rtl w:val="0"/>
        </w:rPr>
        <w:t xml:space="preserve">RBI</w:t>
      </w:r>
      <w:r w:rsidRPr="00000000" w:rsidR="00000000" w:rsidDel="00000000">
        <w:rPr>
          <w:sz w:val="20"/>
          <w:rtl w:val="0"/>
        </w:rPr>
        <w:t xml:space="preserve">, Hits and total bases for his first major league team, as well as its career leader with a .323 Batting Average, 234 Home Runs, and .588 Slugging Percentage.  During his first season with the Angels, he led the American League in runs and won the 2004 MVP award, and eventually led them to 5 division titles in six years.  At age 35, he won the Silver Slugger Award at DH and helped lead the Rangers to their first World Series appearance.  FTP, name this 9-time All-Star and Montreal Expos great.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rtl w:val="0"/>
        </w:rPr>
        <w:t xml:space="preserve">Vladimir </w:t>
      </w:r>
      <w:r w:rsidRPr="00000000" w:rsidR="00000000" w:rsidDel="00000000">
        <w:rPr>
          <w:b w:val="1"/>
          <w:sz w:val="20"/>
          <w:u w:val="single"/>
          <w:rtl w:val="0"/>
        </w:rPr>
        <w:t xml:space="preserve">Guerrero</w:t>
      </w:r>
      <w:r w:rsidRPr="00000000" w:rsidR="00000000" w:rsidDel="00000000">
        <w:rPr>
          <w:sz w:val="20"/>
          <w:rtl w:val="0"/>
        </w:rPr>
        <w:t xml:space="preserv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6.</w:t>
      </w:r>
      <w:r w:rsidRPr="00000000" w:rsidR="00000000" w:rsidDel="00000000">
        <w:rPr>
          <w:sz w:val="20"/>
          <w:rtl w:val="0"/>
        </w:rPr>
        <w:t xml:space="preserve"> An English-born landscape painter, he also created allegorical works, including a five-part series inspired by the works of Lord Byron and Bishop Berkeley.  Another allegorical work, following a voyager in a boat on a river through the mid-19th-century American wilderness accompanied by a </w:t>
      </w:r>
      <w:r w:rsidRPr="00000000" w:rsidR="00000000" w:rsidDel="00000000">
        <w:rPr>
          <w:sz w:val="20"/>
          <w:rtl w:val="0"/>
        </w:rPr>
        <w:t xml:space="preserve">guardian angel through four stages of life</w:t>
      </w:r>
      <w:r w:rsidRPr="00000000" w:rsidR="00000000" w:rsidDel="00000000">
        <w:rPr>
          <w:sz w:val="20"/>
          <w:rtl w:val="0"/>
        </w:rPr>
        <w:t xml:space="preserve">, is now displayed at the National Gallery of Art. He spent much of his adult life in Catskill, New York, and scenes of upstate New York and New England infused with both naturalist and romantic elements predominate in his works.  FTP, name this artist and founder of the Hudson River School.</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w:t>
      </w:r>
      <w:r w:rsidRPr="00000000" w:rsidR="00000000" w:rsidDel="00000000">
        <w:rPr>
          <w:b w:val="1"/>
          <w:sz w:val="20"/>
          <w:rtl w:val="0"/>
        </w:rPr>
        <w:t xml:space="preserve">Thomas </w:t>
      </w:r>
      <w:r w:rsidRPr="00000000" w:rsidR="00000000" w:rsidDel="00000000">
        <w:rPr>
          <w:b w:val="1"/>
          <w:sz w:val="20"/>
          <w:u w:val="single"/>
          <w:rtl w:val="0"/>
        </w:rPr>
        <w:t xml:space="preserve">Cole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7.</w:t>
      </w:r>
      <w:r w:rsidRPr="00000000" w:rsidR="00000000" w:rsidDel="00000000">
        <w:rPr>
          <w:sz w:val="20"/>
          <w:rtl w:val="0"/>
        </w:rPr>
        <w:t xml:space="preserve"> His mother was the mother of gods, and his father was a ball of feathers.  Originally the patron god of the Mexicas, he was promoted when that tribe established the Aztec Empire.  Warriors who died in battle and women who died in childbirth would ascend to his palace to serve him in his palace.  He was so brilliant that the warrior souls could see the god only through the arrow holes in their shields.  From time to time, those warriors could return to earth as butterflies or hummingbirds.  FTP, name this Mesoamerican god who shared the Templo Mayor with Tlaloc, the rain god and who reigned god of war, sun and human sacrifice.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u w:val="single"/>
          <w:rtl w:val="0"/>
        </w:rPr>
        <w:t xml:space="preserve">Huitzilopochtli</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8.</w:t>
      </w:r>
      <w:r w:rsidRPr="00000000" w:rsidR="00000000" w:rsidDel="00000000">
        <w:rPr>
          <w:sz w:val="20"/>
          <w:rtl w:val="0"/>
        </w:rPr>
        <w:t xml:space="preserve"> In anthropology, it refers to a non-market exchange of goods or labour ranging from direct barter to forms of gift exchange where a return is eventually expected but not required, as in a birthday gift.  In social psychology, it describes a pattern of trading favors lead to a sense of obligation and/or larger return favors. In turn-of-the-century Canadian politics, it referred to the abolition of tariffs with the United States.  In photography, it denotes the inverse relationship between the intensity and the duration of light that results in the reaction of light-sensitive material.  FTP, name this concept derived from the Latin word meaning “returning the same way”.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u w:val="single"/>
          <w:rtl w:val="0"/>
        </w:rPr>
        <w:t xml:space="preserve">reciprocity</w:t>
      </w:r>
      <w:r w:rsidRPr="00000000" w:rsidR="00000000" w:rsidDel="00000000">
        <w:rPr>
          <w:sz w:val="20"/>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9.</w:t>
      </w:r>
      <w:r w:rsidRPr="00000000" w:rsidR="00000000" w:rsidDel="00000000">
        <w:rPr>
          <w:sz w:val="20"/>
          <w:rtl w:val="0"/>
        </w:rPr>
        <w:t xml:space="preserve">  The child of European refugees, she published a book in 2008 documenting her the stories of displaced women and children in </w:t>
      </w:r>
      <w:r w:rsidRPr="00000000" w:rsidR="00000000" w:rsidDel="00000000">
        <w:rPr>
          <w:sz w:val="20"/>
          <w:rtl w:val="0"/>
        </w:rPr>
        <w:t xml:space="preserve">Burma</w:t>
      </w:r>
      <w:r w:rsidRPr="00000000" w:rsidR="00000000" w:rsidDel="00000000">
        <w:rPr>
          <w:sz w:val="20"/>
          <w:rtl w:val="0"/>
        </w:rPr>
        <w:t xml:space="preserve">, Mexico, </w:t>
      </w:r>
      <w:r w:rsidRPr="00000000" w:rsidR="00000000" w:rsidDel="00000000">
        <w:rPr>
          <w:sz w:val="20"/>
          <w:rtl w:val="0"/>
        </w:rPr>
        <w:t xml:space="preserve">Chechnya</w:t>
      </w:r>
      <w:r w:rsidRPr="00000000" w:rsidR="00000000" w:rsidDel="00000000">
        <w:rPr>
          <w:sz w:val="20"/>
          <w:rtl w:val="0"/>
        </w:rPr>
        <w:t xml:space="preserve">, and </w:t>
      </w:r>
      <w:r w:rsidRPr="00000000" w:rsidR="00000000" w:rsidDel="00000000">
        <w:rPr>
          <w:sz w:val="20"/>
          <w:rtl w:val="0"/>
        </w:rPr>
        <w:t xml:space="preserve">Malawi, based on her own travels and experiences there.  In her day job, s</w:t>
      </w:r>
      <w:r w:rsidRPr="00000000" w:rsidR="00000000" w:rsidDel="00000000">
        <w:rPr>
          <w:sz w:val="20"/>
          <w:rtl w:val="0"/>
        </w:rPr>
        <w:t xml:space="preserve">he currently plays the polyamorous proprietor of NeedWant, the bar and brothel in the heart of Defiance, the city-state namesake of the science-fiction series.  Born in Toronto, she made her debut in Denys Arcand’s “Love and Human Remains” and starred in Atom Egoyan’s “Exotica” the next year.  FTP, name this Canadian-born actress who played the title role in “The Black Dahlia” and Jenny Schecter in “The L Word”.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w:t>
      </w:r>
      <w:r w:rsidRPr="00000000" w:rsidR="00000000" w:rsidDel="00000000">
        <w:rPr>
          <w:b w:val="1"/>
          <w:sz w:val="20"/>
          <w:rtl w:val="0"/>
        </w:rPr>
        <w:t xml:space="preserve">Mia </w:t>
      </w:r>
      <w:r w:rsidRPr="00000000" w:rsidR="00000000" w:rsidDel="00000000">
        <w:rPr>
          <w:b w:val="1"/>
          <w:sz w:val="20"/>
          <w:u w:val="single"/>
          <w:rtl w:val="0"/>
        </w:rPr>
        <w:t xml:space="preserve">Kirshner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10.  During the middle of this ep</w:t>
      </w:r>
      <w:r w:rsidRPr="00000000" w:rsidR="00000000" w:rsidDel="00000000">
        <w:rPr>
          <w:sz w:val="20"/>
          <w:rtl w:val="0"/>
        </w:rPr>
        <w:t xml:space="preserve">och, the average global temperature was 2–3 °C higher than today, resulting in global sea levels 25 m higher</w:t>
      </w:r>
      <w:r w:rsidRPr="00000000" w:rsidR="00000000" w:rsidDel="00000000">
        <w:rPr>
          <w:sz w:val="20"/>
          <w:vertAlign w:val="superscript"/>
          <w:rtl w:val="0"/>
        </w:rPr>
        <w:t xml:space="preserve"> </w:t>
      </w:r>
      <w:r w:rsidRPr="00000000" w:rsidR="00000000" w:rsidDel="00000000">
        <w:rPr>
          <w:sz w:val="20"/>
          <w:rtl w:val="0"/>
        </w:rPr>
        <w:t xml:space="preserve">and an almost nonexistent Northern hemisphere ice sheet.  The formation of the Isthmus of Panama linked North and South America, leading to the Great American Interchange of ungulates, carnivores and rodents that ultimately wiped out most of South America’s larger native mammals.  Africa collided with Europe, forming the Mediterranean Sea.  The first australopithecines appeared, walking on two feet for the first time.  FTP, name this epoch lasting from 5.3 million to 2.6 million years ago, between the Miocene and Pleistocene.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w:t>
      </w:r>
      <w:r w:rsidRPr="00000000" w:rsidR="00000000" w:rsidDel="00000000">
        <w:rPr>
          <w:b w:val="1"/>
          <w:sz w:val="20"/>
          <w:u w:val="single"/>
          <w:rtl w:val="0"/>
        </w:rPr>
        <w:t xml:space="preserve">Pliocene</w:t>
      </w:r>
      <w:r w:rsidRPr="00000000" w:rsidR="00000000" w:rsidDel="00000000">
        <w:rPr>
          <w:b w:val="1"/>
          <w:sz w:val="20"/>
          <w:rtl w:val="0"/>
        </w:rPr>
        <w:t xml:space="preserve"> epoch</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11.  </w:t>
      </w:r>
      <w:r w:rsidRPr="00000000" w:rsidR="00000000" w:rsidDel="00000000">
        <w:rPr>
          <w:sz w:val="20"/>
          <w:rtl w:val="0"/>
        </w:rPr>
        <w:t xml:space="preserve">The army of Francis I hauled several dozen large cannon along newly-made roads over the 2000-meter </w:t>
      </w:r>
      <w:r w:rsidRPr="00000000" w:rsidR="00000000" w:rsidDel="00000000">
        <w:rPr>
          <w:sz w:val="20"/>
          <w:rtl w:val="0"/>
        </w:rPr>
        <w:t xml:space="preserve">Col d'Argentière pass.</w:t>
      </w:r>
      <w:r w:rsidRPr="00000000" w:rsidR="00000000" w:rsidDel="00000000">
        <w:rPr>
          <w:sz w:val="20"/>
          <w:rtl w:val="0"/>
        </w:rPr>
        <w:t xml:space="preserve">  The French cavalry soon ambushed the Papal troops and captured 600 horse.  Faced with this turn of events, the Pope and his Swiss allies agreed to give up Milan, but Swiss troops balked at returning home without plunder.  Heavily outnumbered, the aggressive but disciplined pikemen met the French army 10 miles southeast of </w:t>
      </w:r>
      <w:r w:rsidRPr="00000000" w:rsidR="00000000" w:rsidDel="00000000">
        <w:rPr>
          <w:sz w:val="20"/>
          <w:rtl w:val="0"/>
        </w:rPr>
        <w:t xml:space="preserve">Milan</w:t>
      </w:r>
      <w:r w:rsidRPr="00000000" w:rsidR="00000000" w:rsidDel="00000000">
        <w:rPr>
          <w:sz w:val="20"/>
          <w:rtl w:val="0"/>
        </w:rPr>
        <w:t xml:space="preserve">, in this classic battle between Swiss infantry in their phalanx and French </w:t>
      </w:r>
      <w:r w:rsidRPr="00000000" w:rsidR="00000000" w:rsidDel="00000000">
        <w:rPr>
          <w:sz w:val="20"/>
          <w:rtl w:val="0"/>
        </w:rPr>
        <w:t xml:space="preserve">artillery</w:t>
      </w:r>
      <w:r w:rsidRPr="00000000" w:rsidR="00000000" w:rsidDel="00000000">
        <w:rPr>
          <w:sz w:val="20"/>
          <w:rtl w:val="0"/>
        </w:rPr>
        <w:t xml:space="preserve"> and heavy cavalry.  For the first time in generations, the Swiss lost, drawing to a close the War of the League of Cambrai in 1516.  FTP, name this event that led to three centuries of peace between France and the Swiss Confederacy, and the start of the Swiss foreign policy of neutrality.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b w:val="1"/>
          <w:sz w:val="20"/>
          <w:u w:val="single"/>
          <w:vertAlign w:val="baseline"/>
          <w:rtl w:val="0"/>
        </w:rPr>
        <w:t xml:space="preserve">Battle of</w:t>
      </w:r>
      <w:r w:rsidRPr="00000000" w:rsidR="00000000" w:rsidDel="00000000">
        <w:rPr>
          <w:b w:val="1"/>
          <w:sz w:val="20"/>
          <w:u w:val="single"/>
          <w:rtl w:val="0"/>
        </w:rPr>
        <w:t xml:space="preserve"> Marignano</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12.  In August</w:t>
      </w:r>
      <w:r w:rsidRPr="00000000" w:rsidR="00000000" w:rsidDel="00000000">
        <w:rPr>
          <w:sz w:val="20"/>
          <w:rtl w:val="0"/>
        </w:rPr>
        <w:t xml:space="preserve"> 2012, Lia Lee died at the age of 30 in Sacramento, California.  She lived the last 26 years of her life in a persistent vegetative state, kept alive well-beyond medical predictions by the folk remedies and traditional care of her immigrant family.  Most of her first four years were plagued by an unusually severe epilepsy, or qaug dab peg (pronounced “kow da pay”), a Hmong word whose English translation provided the title to this 1997 book.  FTP, name this nonfiction work by Anne Fadiman, a heartbreaking and cautionary tale of the cultural chasm between Lia’s proud and independent Hmong family, with its age-old animist beliefs, and the rationalist American medical community that attempted to treat her.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u w:val="single"/>
          <w:rtl w:val="0"/>
        </w:rPr>
        <w:t xml:space="preserve">The Spirit Catches You and You Fall Down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13. It was inve</w:t>
      </w:r>
      <w:r w:rsidRPr="00000000" w:rsidR="00000000" w:rsidDel="00000000">
        <w:rPr>
          <w:sz w:val="20"/>
          <w:rtl w:val="0"/>
        </w:rPr>
        <w:t xml:space="preserve">nted by John McCarthy in 1959 to solve a problem he encountered in LISP.</w:t>
      </w:r>
      <w:r w:rsidRPr="00000000" w:rsidR="00000000" w:rsidDel="00000000">
        <w:rPr>
          <w:sz w:val="20"/>
          <w:vertAlign w:val="baseline"/>
          <w:rtl w:val="0"/>
        </w:rPr>
        <w:t xml:space="preserve"> One potential </w:t>
      </w:r>
      <w:r w:rsidRPr="00000000" w:rsidR="00000000" w:rsidDel="00000000">
        <w:rPr>
          <w:sz w:val="20"/>
          <w:rtl w:val="0"/>
        </w:rPr>
        <w:t xml:space="preserve">drawback of this technique is that programs can pause unpredictable as this operation runs. Though normally invoked automatically, some implementations permit the manual triggering of this, allowing a program to continue running in a resource-scarce environment.</w:t>
      </w:r>
      <w:r w:rsidRPr="00000000" w:rsidR="00000000" w:rsidDel="00000000">
        <w:rPr>
          <w:sz w:val="20"/>
          <w:vertAlign w:val="baseline"/>
          <w:rtl w:val="0"/>
        </w:rPr>
        <w:t xml:space="preserve"> </w:t>
      </w:r>
      <w:r w:rsidRPr="00000000" w:rsidR="00000000" w:rsidDel="00000000">
        <w:rPr>
          <w:sz w:val="20"/>
          <w:rtl w:val="0"/>
        </w:rPr>
        <w:t xml:space="preserve">Mark and Sweep is a basic implementation strategy of, </w:t>
      </w:r>
      <w:r w:rsidRPr="00000000" w:rsidR="00000000" w:rsidDel="00000000">
        <w:rPr>
          <w:sz w:val="20"/>
          <w:vertAlign w:val="baseline"/>
          <w:rtl w:val="0"/>
        </w:rPr>
        <w:t xml:space="preserve">FTP, </w:t>
      </w:r>
      <w:r w:rsidRPr="00000000" w:rsidR="00000000" w:rsidDel="00000000">
        <w:rPr>
          <w:sz w:val="20"/>
          <w:rtl w:val="0"/>
        </w:rPr>
        <w:t xml:space="preserve">what prominent feature of programming languages such as Java and C# [see-sharp] in which unused memory resource are reclaimed by the system?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b w:val="1"/>
          <w:sz w:val="20"/>
          <w:u w:val="single"/>
          <w:vertAlign w:val="baseline"/>
          <w:rtl w:val="0"/>
        </w:rPr>
        <w:t xml:space="preserve">garbage collection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0"/>
          <w:sz w:val="20"/>
          <w:vertAlign w:val="baseline"/>
          <w:rtl w:val="0"/>
        </w:rPr>
        <w:t xml:space="preserve">14. </w:t>
      </w:r>
      <w:r w:rsidRPr="00000000" w:rsidR="00000000" w:rsidDel="00000000">
        <w:rPr>
          <w:sz w:val="20"/>
          <w:vertAlign w:val="baseline"/>
          <w:rtl w:val="0"/>
        </w:rPr>
        <w:t xml:space="preserve"> It contains the world</w:t>
      </w:r>
      <w:r w:rsidRPr="00000000" w:rsidR="00000000" w:rsidDel="00000000">
        <w:rPr>
          <w:sz w:val="20"/>
          <w:rtl w:val="0"/>
        </w:rPr>
        <w:t xml:space="preserve">’s</w:t>
      </w:r>
      <w:r w:rsidRPr="00000000" w:rsidR="00000000" w:rsidDel="00000000">
        <w:rPr>
          <w:sz w:val="20"/>
          <w:vertAlign w:val="baseline"/>
          <w:rtl w:val="0"/>
        </w:rPr>
        <w:t xml:space="preserve"> </w:t>
      </w:r>
      <w:r w:rsidRPr="00000000" w:rsidR="00000000" w:rsidDel="00000000">
        <w:rPr>
          <w:sz w:val="20"/>
          <w:rtl w:val="0"/>
        </w:rPr>
        <w:t xml:space="preserve">oldest standing minaret, at the Great Mosque of Kairouan.  In 1985, the mayors of Rome and a suburb of this country signed a peace treaty ending officially ending a 2100-year old conflict.  Two years later, its first president Habib Bourguiba was overthrown by his prime minister.  2011 saw that man, Zine al-Abidine Ben Ali, toppled from power in the Jasmine Revolution.  FTP, name this Maghreb country whose largely peaceful revolution was the first of the Arab Spring.</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b w:val="1"/>
          <w:sz w:val="20"/>
          <w:u w:val="single"/>
          <w:rtl w:val="0"/>
        </w:rPr>
        <w:t xml:space="preserve">Tunisia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15. His great-uncle w</w:t>
      </w:r>
      <w:r w:rsidRPr="00000000" w:rsidR="00000000" w:rsidDel="00000000">
        <w:rPr>
          <w:sz w:val="20"/>
          <w:rtl w:val="0"/>
        </w:rPr>
        <w:t xml:space="preserve">on the Nobel Peace Prize.  </w:t>
      </w:r>
      <w:r w:rsidRPr="00000000" w:rsidR="00000000" w:rsidDel="00000000">
        <w:rPr>
          <w:sz w:val="20"/>
          <w:vertAlign w:val="baseline"/>
          <w:rtl w:val="0"/>
        </w:rPr>
        <w:t xml:space="preserve">His grandfather serve</w:t>
      </w:r>
      <w:r w:rsidRPr="00000000" w:rsidR="00000000" w:rsidDel="00000000">
        <w:rPr>
          <w:sz w:val="20"/>
          <w:rtl w:val="0"/>
        </w:rPr>
        <w:t xml:space="preserve">d as prime minister and signed the Treaty of Mutual Cooperation with the United States, an act that in 1960 provoked massive protests but still remains in force today.</w:t>
      </w:r>
      <w:r w:rsidRPr="00000000" w:rsidR="00000000" w:rsidDel="00000000">
        <w:rPr>
          <w:sz w:val="20"/>
          <w:vertAlign w:val="baseline"/>
          <w:rtl w:val="0"/>
        </w:rPr>
        <w:t xml:space="preserve"> His father was tipped to be the prime minister in the late 1980s until the Recruit s</w:t>
      </w:r>
      <w:r w:rsidRPr="00000000" w:rsidR="00000000" w:rsidDel="00000000">
        <w:rPr>
          <w:sz w:val="20"/>
          <w:rtl w:val="0"/>
        </w:rPr>
        <w:t xml:space="preserve">candal exposed the insider trading rampant among top members of the Liberal Democratic Party.  In 2006, he became his country’s youngest prime minister since World War II but lasted only a year.  FTP, name this right-wing politician who in December 2012 returned to power as Japan’s Prime Minister.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rtl w:val="0"/>
        </w:rPr>
        <w:t xml:space="preserve">Shinzo </w:t>
      </w:r>
      <w:r w:rsidRPr="00000000" w:rsidR="00000000" w:rsidDel="00000000">
        <w:rPr>
          <w:b w:val="1"/>
          <w:sz w:val="20"/>
          <w:u w:val="single"/>
          <w:rtl w:val="0"/>
        </w:rPr>
        <w:t xml:space="preserve">Abe</w:t>
      </w:r>
      <w:r w:rsidRPr="00000000" w:rsidR="00000000" w:rsidDel="00000000">
        <w:rPr>
          <w:sz w:val="20"/>
          <w:rtl w:val="0"/>
        </w:rPr>
        <w:t xml:space="preserv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16. He entered the Franz Liszt A</w:t>
      </w:r>
      <w:r w:rsidRPr="00000000" w:rsidR="00000000" w:rsidDel="00000000">
        <w:rPr>
          <w:sz w:val="20"/>
          <w:rtl w:val="0"/>
        </w:rPr>
        <w:t xml:space="preserve">cademy of Music at 11 and made his professional debut at 14.  Surviving the Nazi internment that killed his older brothers, both violinists, he moved to the US in 1948 to play for the Dallas Symphony, and later the Metropolitan Opera Orchestra and the Chicago Symphony.  An irrepressible personality, a conductor at the Met moved his seat to stop him ogling the women onstage.  He played the "Lord Aylesford" Stradivarius, made 150 recordings, played thousands of concerts, and wrote “An Organized Method of String Playing.”  FTP, name this renowned teacher and soloist at the cello whose death in April 2013 ended a 50-year association with Indiana University.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b w:val="1"/>
          <w:sz w:val="20"/>
          <w:rtl w:val="0"/>
        </w:rPr>
        <w:t xml:space="preserve">Janos </w:t>
      </w:r>
      <w:r w:rsidRPr="00000000" w:rsidR="00000000" w:rsidDel="00000000">
        <w:rPr>
          <w:b w:val="1"/>
          <w:sz w:val="20"/>
          <w:u w:val="single"/>
          <w:rtl w:val="0"/>
        </w:rPr>
        <w:t xml:space="preserve">Starker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0"/>
          <w:sz w:val="20"/>
          <w:vertAlign w:val="baseline"/>
          <w:rtl w:val="0"/>
        </w:rPr>
        <w:t xml:space="preserve">17.  </w:t>
      </w:r>
      <w:r w:rsidRPr="00000000" w:rsidR="00000000" w:rsidDel="00000000">
        <w:rPr>
          <w:b w:val="0"/>
          <w:sz w:val="20"/>
          <w:rtl w:val="0"/>
        </w:rPr>
        <w:t xml:space="preserve">The phrase originates in the celestial spheres that populated the Ptolemaic model of the universe.  The ninth of these contained the signs of the zodiac.  A later metaphorical object was a rolling rock.  It gets major attention in Consolation of Philosophy, as Boethius reflected on his meteoric rise and sudden fall in the late Roman era.  In Hamlet, a recitation of the Trojan War introduces this concept, with the plea for “All you gods,/ In general synod take away her power;/ Break all the spokes and fellies” of </w:t>
      </w:r>
      <w:r w:rsidRPr="00000000" w:rsidR="00000000" w:rsidDel="00000000">
        <w:rPr>
          <w:sz w:val="20"/>
          <w:rtl w:val="0"/>
        </w:rPr>
        <w:t xml:space="preserve">it</w:t>
      </w:r>
      <w:r w:rsidRPr="00000000" w:rsidR="00000000" w:rsidDel="00000000">
        <w:rPr>
          <w:b w:val="0"/>
          <w:sz w:val="20"/>
          <w:rtl w:val="0"/>
        </w:rPr>
        <w:t xml:space="preserve">.  FTP, name this concept in medieval philosophy, describing the capricious nature of Fate, also the name of a popular game show.</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b w:val="1"/>
          <w:sz w:val="20"/>
          <w:u w:val="single"/>
          <w:rtl w:val="0"/>
        </w:rPr>
        <w:t xml:space="preserve">Wheel of Fortune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18. </w:t>
      </w:r>
      <w:r w:rsidRPr="00000000" w:rsidR="00000000" w:rsidDel="00000000">
        <w:rPr>
          <w:sz w:val="20"/>
          <w:rtl w:val="0"/>
        </w:rPr>
        <w:t xml:space="preserve">“To feel for ever its soft swell and fall,/ Awake for ever in a sweet unrest,/ Still, still to hear her tender-taken breath,/ And so live ever — or else swoon to death.  So concludes this poem, which starts with the narrator addressing a luminous stellar object, wishing he could be as constant as his head is pillowed on his “fair love's ripening breast”.  The final version of the poem was written for Fanny Brawne, after the author’s informal engagement to her.  FTP, name this poem, whose first two words were lent to a 2009 film about John Keats.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u w:val="single"/>
          <w:rtl w:val="0"/>
        </w:rPr>
        <w:t xml:space="preserve">Bright star</w:t>
      </w:r>
      <w:r w:rsidRPr="00000000" w:rsidR="00000000" w:rsidDel="00000000">
        <w:rPr>
          <w:b w:val="1"/>
          <w:sz w:val="20"/>
          <w:rtl w:val="0"/>
        </w:rPr>
        <w:t xml:space="preserve">, would I were steadfast as thou art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19.</w:t>
      </w:r>
      <w:r w:rsidRPr="00000000" w:rsidR="00000000" w:rsidDel="00000000">
        <w:rPr>
          <w:sz w:val="20"/>
          <w:rtl w:val="0"/>
        </w:rPr>
        <w:t xml:space="preserve">  It was first discovered by a Florentine sailing under the French flag in 1520, and ceded to the English in 1667. Its 82-year old President is a member of the Conservative Party.  Two of its three city council members are Republicans, though only 30% of its registered voters are.  John McCain won it in 2008, but Barack Obama took it in 2012.  In Sex and the City, Miranda names a downscale alcoholic drink after this locale, once home to Fresh Kills, America’s largest landfill.  FTP, identify this New York borough also known as Richmond County, connected to Brooklyn by the Verrazano-Narrows Bridge, and named in honor of the Dutch parliament.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u w:val="single"/>
          <w:rtl w:val="0"/>
        </w:rPr>
        <w:t xml:space="preserve">Staten Island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0"/>
          <w:sz w:val="20"/>
          <w:vertAlign w:val="baseline"/>
          <w:rtl w:val="0"/>
        </w:rPr>
        <w:t xml:space="preserve">20.</w:t>
      </w:r>
      <w:r w:rsidRPr="00000000" w:rsidR="00000000" w:rsidDel="00000000">
        <w:rPr>
          <w:b w:val="0"/>
          <w:sz w:val="20"/>
          <w:rtl w:val="0"/>
        </w:rPr>
        <w:t xml:space="preserve"> Instead of following his siblings when they all sneak out to play, the title character lags behind to observe other things. He avoids getting his siblings’ punishment for digging a hole under the yard, and eats the rice pudding his mother withheld from the others.  However, his wandering ways catch up with him, and he finds himself shut out of the yard after his siblings fill the hole.  The book concludes with the title character going to bed without a bite and feeling "very sorry for himself." Written in 1942 by Janette Sebring Lowrey, it is the all-time best-selling hardcover children's book in the US, having sold 15 million copies.  FTP, name this Little Golden Book.</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b w:val="1"/>
          <w:sz w:val="20"/>
          <w:u w:val="single"/>
          <w:rtl w:val="0"/>
        </w:rPr>
        <w:t xml:space="preserve">The Poky Little Puppy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21. A dark, ductile and highly conductive metal, its boiling point of 3000 degrees C</w:t>
      </w:r>
      <w:r w:rsidRPr="00000000" w:rsidR="00000000" w:rsidDel="00000000">
        <w:rPr>
          <w:sz w:val="20"/>
          <w:rtl w:val="0"/>
        </w:rPr>
        <w:t xml:space="preserve"> is exceeded by only three other metallic elements.  Its discoverer, Anders Ekeberg, named it after a figure from Greek myth “partly in allusion to its incapacity, when immersed in acid, to absorb any and be saturated.”  Being extremely inert, it has been formed into a variety of corrosion resistant parts.  Though highly expensive, it has become used more frequently in small electronic products, and demand for this element has fueled ongoing war in the Democratic Republic of the Congo.  FTP, name this element, a component of the mineral Coltan, with symbol Ta and atomic number 73.</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b w:val="1"/>
          <w:sz w:val="20"/>
          <w:u w:val="single"/>
          <w:rtl w:val="0"/>
        </w:rPr>
        <w:t xml:space="preserve">Tantalum</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vertAlign w:val="baseline"/>
          <w:rtl w:val="0"/>
        </w:rPr>
        <w:t xml:space="preserve">22.</w:t>
      </w:r>
      <w:r w:rsidRPr="00000000" w:rsidR="00000000" w:rsidDel="00000000">
        <w:rPr>
          <w:sz w:val="20"/>
          <w:rtl w:val="0"/>
        </w:rPr>
        <w:t xml:space="preserve"> They married in 2005, had a son, and provided commentary at Torino and Vancouver, before divorcing in 2010.  Both inductees to Canadian Olympic Hall of Fame, they continue to work together professionally.  In four years of amateur competition, they won 3 national championships, the 2001 world championship, and after some controversy and international outrage, a joint gold medal at the 2002 Olympics with Yelena Berezhnaya and Anton Sikharulidze.  FTP, name these pairs figure skaters who initially finished second before a French judge admitted her role in a score-trading scandal with a Russian counterpart.</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b w:val="1"/>
          <w:sz w:val="20"/>
          <w:rtl w:val="0"/>
        </w:rPr>
        <w:t xml:space="preserve">Jamie </w:t>
      </w:r>
      <w:r w:rsidRPr="00000000" w:rsidR="00000000" w:rsidDel="00000000">
        <w:rPr>
          <w:b w:val="1"/>
          <w:sz w:val="20"/>
          <w:u w:val="single"/>
          <w:rtl w:val="0"/>
        </w:rPr>
        <w:t xml:space="preserve">Salé</w:t>
      </w:r>
      <w:r w:rsidRPr="00000000" w:rsidR="00000000" w:rsidDel="00000000">
        <w:rPr>
          <w:b w:val="1"/>
          <w:sz w:val="20"/>
          <w:rtl w:val="0"/>
        </w:rPr>
        <w:t xml:space="preserve"> and David </w:t>
      </w:r>
      <w:r w:rsidRPr="00000000" w:rsidR="00000000" w:rsidDel="00000000">
        <w:rPr>
          <w:b w:val="1"/>
          <w:sz w:val="20"/>
          <w:u w:val="single"/>
          <w:rtl w:val="0"/>
        </w:rPr>
        <w:t xml:space="preserve">Pelletier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23. Roughly the size of the Netherlands, it contains 1/40th of the population.  Its largest American city is Omak, with less than 5000 residents, located in its namesake county.  Its largest city by area, at 255 square kilometers, is Spallumcheen.  Bordered on the north by the Shuswap Highland and Thompson Plateau, its traditional agriculture and forestry economy has diversified into tourism and real estate, and from 1983 to 2012 hosted Ironman Canada at Penticton.  FTP, name this region of British Columbia that extends into Washington, now known for its vineyards and retirement communities.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w:t>
      </w:r>
      <w:r w:rsidRPr="00000000" w:rsidR="00000000" w:rsidDel="00000000">
        <w:rPr>
          <w:b w:val="1"/>
          <w:sz w:val="20"/>
          <w:rtl w:val="0"/>
        </w:rPr>
        <w:t xml:space="preserve"> </w:t>
      </w:r>
      <w:r w:rsidRPr="00000000" w:rsidR="00000000" w:rsidDel="00000000">
        <w:rPr>
          <w:b w:val="1"/>
          <w:sz w:val="20"/>
          <w:u w:val="single"/>
          <w:rtl w:val="0"/>
        </w:rPr>
        <w:t xml:space="preserve">Okanagan</w:t>
      </w:r>
      <w:r w:rsidRPr="00000000" w:rsidR="00000000" w:rsidDel="00000000">
        <w:rPr>
          <w:b w:val="1"/>
          <w:sz w:val="20"/>
          <w:rtl w:val="0"/>
        </w:rPr>
        <w:t xml:space="preserve"> Country</w:t>
      </w:r>
      <w:r w:rsidRPr="00000000" w:rsidR="00000000" w:rsidDel="00000000">
        <w:rPr>
          <w:sz w:val="20"/>
          <w:rtl w:val="0"/>
        </w:rPr>
        <w:t xml:space="preserve"> or Okanagan Valley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24. He sheltered Arius after that heretic had been expelled from Alexandria, and consequently he was excommunicated in 325 CE. However, later that year, this bishop of Caesarea was exonerated at the Council of Nicaea, with the explicit approval of Constantine I. For 10 points, name this man perhaps most famous as a historian, the author of </w:t>
      </w:r>
      <w:r w:rsidRPr="00000000" w:rsidR="00000000" w:rsidDel="00000000">
        <w:rPr>
          <w:i w:val="1"/>
          <w:color w:val="333333"/>
          <w:sz w:val="20"/>
          <w:highlight w:val="white"/>
          <w:rtl w:val="0"/>
        </w:rPr>
        <w:t xml:space="preserve">Ecclesiatical History</w:t>
      </w:r>
      <w:r w:rsidRPr="00000000" w:rsidR="00000000" w:rsidDel="00000000">
        <w:rPr>
          <w:color w:val="333333"/>
          <w:sz w:val="20"/>
          <w:highlight w:val="white"/>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ANSWER: </w:t>
      </w:r>
      <w:r w:rsidRPr="00000000" w:rsidR="00000000" w:rsidDel="00000000">
        <w:rPr>
          <w:b w:val="1"/>
          <w:color w:val="333333"/>
          <w:sz w:val="20"/>
          <w:highlight w:val="white"/>
          <w:u w:val="single"/>
          <w:rtl w:val="0"/>
        </w:rPr>
        <w:t xml:space="preserve">Eusebius</w:t>
      </w:r>
      <w:r w:rsidRPr="00000000" w:rsidR="00000000" w:rsidDel="00000000">
        <w:rPr>
          <w:b w:val="1"/>
          <w:color w:val="333333"/>
          <w:sz w:val="20"/>
          <w:highlight w:val="white"/>
          <w:rtl w:val="0"/>
        </w:rPr>
        <w:t xml:space="preserve"> of Caesarea</w:t>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i w:val="1"/>
          <w:sz w:val="20"/>
          <w:vertAlign w:val="baseline"/>
          <w:rtl w:val="0"/>
        </w:rPr>
        <w:t xml:space="preserve">VETO 201</w:t>
      </w:r>
      <w:r w:rsidRPr="00000000" w:rsidR="00000000" w:rsidDel="00000000">
        <w:rPr>
          <w:b w:val="1"/>
          <w:i w:val="1"/>
          <w:sz w:val="20"/>
          <w:rtl w:val="0"/>
        </w:rPr>
        <w:t xml:space="preserve">3</w:t>
      </w:r>
      <w:r w:rsidRPr="00000000" w:rsidR="00000000" w:rsidDel="00000000">
        <w:rPr>
          <w:b w:val="1"/>
          <w:i w:val="1"/>
          <w:sz w:val="20"/>
          <w:vertAlign w:val="baseline"/>
          <w:rtl w:val="0"/>
        </w:rPr>
        <w:t xml:space="preserve"> Bonuses</w:t>
      </w:r>
    </w:p>
    <w:p w:rsidP="00000000" w:rsidRPr="00000000" w:rsidR="00000000" w:rsidDel="00000000" w:rsidRDefault="00000000">
      <w:pPr/>
      <w:r w:rsidRPr="00000000" w:rsidR="00000000" w:rsidDel="00000000">
        <w:rPr>
          <w:i w:val="1"/>
          <w:sz w:val="20"/>
          <w:vertAlign w:val="baseline"/>
          <w:rtl w:val="0"/>
        </w:rPr>
        <w:t xml:space="preserve">Oregon (Philip Huang, Amy Fuller, </w:t>
      </w:r>
      <w:r w:rsidRPr="00000000" w:rsidR="00000000" w:rsidDel="00000000">
        <w:rPr>
          <w:i w:val="1"/>
          <w:sz w:val="20"/>
          <w:rtl w:val="0"/>
        </w:rPr>
        <w:t xml:space="preserve">Hanson Ho</w:t>
      </w:r>
      <w:r w:rsidRPr="00000000" w:rsidR="00000000" w:rsidDel="00000000">
        <w:rPr>
          <w:i w:val="1"/>
          <w:sz w:val="20"/>
          <w:vertAlign w:val="baseline"/>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 FTPE, </w:t>
      </w:r>
      <w:r w:rsidRPr="00000000" w:rsidR="00000000" w:rsidDel="00000000">
        <w:rPr>
          <w:sz w:val="20"/>
          <w:rtl w:val="0"/>
        </w:rPr>
        <w:t xml:space="preserve">name these musical percussion instruments.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A narrow, single-headed </w:t>
      </w:r>
      <w:r w:rsidRPr="00000000" w:rsidR="00000000" w:rsidDel="00000000">
        <w:rPr>
          <w:sz w:val="20"/>
          <w:rtl w:val="0"/>
        </w:rPr>
        <w:t xml:space="preserve">Cuban</w:t>
      </w:r>
      <w:r w:rsidRPr="00000000" w:rsidR="00000000" w:rsidDel="00000000">
        <w:rPr>
          <w:sz w:val="20"/>
          <w:rtl w:val="0"/>
        </w:rPr>
        <w:t xml:space="preserve"> </w:t>
      </w:r>
      <w:r w:rsidRPr="00000000" w:rsidR="00000000" w:rsidDel="00000000">
        <w:rPr>
          <w:sz w:val="20"/>
          <w:rtl w:val="0"/>
        </w:rPr>
        <w:t xml:space="preserve">drum used in Afro-Caribbean</w:t>
      </w:r>
      <w:r w:rsidRPr="00000000" w:rsidR="00000000" w:rsidDel="00000000">
        <w:rPr>
          <w:sz w:val="20"/>
          <w:rtl w:val="0"/>
        </w:rPr>
        <w:t xml:space="preserve"> religious music, it is principal instrument in </w:t>
      </w:r>
      <w:r w:rsidRPr="00000000" w:rsidR="00000000" w:rsidDel="00000000">
        <w:rPr>
          <w:sz w:val="20"/>
          <w:rtl w:val="0"/>
        </w:rPr>
        <w:t xml:space="preserve">rumba, and often heard in salsa and reggae music.</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conga</w:t>
      </w:r>
    </w:p>
    <w:p w:rsidP="00000000" w:rsidRPr="00000000" w:rsidR="00000000" w:rsidDel="00000000" w:rsidRDefault="00000000">
      <w:pPr/>
      <w:r w:rsidRPr="00000000" w:rsidR="00000000" w:rsidDel="00000000">
        <w:rPr>
          <w:sz w:val="20"/>
          <w:rtl w:val="0"/>
        </w:rPr>
        <w:t xml:space="preserve"> </w:t>
      </w:r>
    </w:p>
    <w:p w:rsidP="00000000" w:rsidRPr="00000000" w:rsidR="00000000" w:rsidDel="00000000" w:rsidRDefault="00000000">
      <w:pPr/>
      <w:r w:rsidRPr="00000000" w:rsidR="00000000" w:rsidDel="00000000">
        <w:rPr>
          <w:sz w:val="20"/>
          <w:rtl w:val="0"/>
        </w:rPr>
        <w:t xml:space="preserve">[10] These instruments ringed with small metal jingles were traditionally found all over the Mediterranean, and derived from the Persian word for drum.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tambourine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A two-headed drum widely used in</w:t>
      </w:r>
      <w:r w:rsidRPr="00000000" w:rsidR="00000000" w:rsidDel="00000000">
        <w:rPr>
          <w:sz w:val="20"/>
          <w:rtl w:val="0"/>
        </w:rPr>
        <w:t xml:space="preserve"> Southeast Asia, it</w:t>
      </w:r>
      <w:r w:rsidRPr="00000000" w:rsidR="00000000" w:rsidDel="00000000">
        <w:rPr>
          <w:sz w:val="20"/>
          <w:rtl w:val="0"/>
        </w:rPr>
        <w:t xml:space="preserve"> is one of the primary instruments used in the Gamelan ensemble.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kendang</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2. FTPE, </w:t>
      </w:r>
      <w:r w:rsidRPr="00000000" w:rsidR="00000000" w:rsidDel="00000000">
        <w:rPr>
          <w:sz w:val="20"/>
          <w:rtl w:val="0"/>
        </w:rPr>
        <w:t xml:space="preserve">identify the 20th century author given the quote.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"A woman must have money and a room of her own if she is to write fiction."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Virginia </w:t>
      </w:r>
      <w:r w:rsidRPr="00000000" w:rsidR="00000000" w:rsidDel="00000000">
        <w:rPr>
          <w:sz w:val="20"/>
          <w:u w:val="single"/>
          <w:rtl w:val="0"/>
        </w:rPr>
        <w:t xml:space="preserve">Woolf</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w:t>
      </w:r>
      <w:r w:rsidRPr="00000000" w:rsidR="00000000" w:rsidDel="00000000">
        <w:rPr>
          <w:sz w:val="20"/>
          <w:rtl w:val="0"/>
        </w:rPr>
        <w:t xml:space="preserve">Man is defined as a human being and a woman as a female - whenever she behaves as a human being she is said to imitate the male.”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rtl w:val="0"/>
        </w:rPr>
        <w:t xml:space="preserve">Simone de </w:t>
      </w:r>
      <w:r w:rsidRPr="00000000" w:rsidR="00000000" w:rsidDel="00000000">
        <w:rPr>
          <w:sz w:val="20"/>
          <w:u w:val="single"/>
          <w:rtl w:val="0"/>
        </w:rPr>
        <w:t xml:space="preserve">Beauvoir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w:t>
      </w:r>
      <w:r w:rsidRPr="00000000" w:rsidR="00000000" w:rsidDel="00000000">
        <w:rPr>
          <w:sz w:val="20"/>
          <w:rtl w:val="0"/>
        </w:rPr>
        <w:t xml:space="preserve">The feminine mystique has succeeded in burying millions of American women alive.”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Betty </w:t>
      </w:r>
      <w:r w:rsidRPr="00000000" w:rsidR="00000000" w:rsidDel="00000000">
        <w:rPr>
          <w:sz w:val="20"/>
          <w:u w:val="single"/>
          <w:rtl w:val="0"/>
        </w:rPr>
        <w:t xml:space="preserve">Friedan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3.</w:t>
      </w:r>
      <w:r w:rsidRPr="00000000" w:rsidR="00000000" w:rsidDel="00000000">
        <w:rPr>
          <w:sz w:val="20"/>
          <w:rtl w:val="0"/>
        </w:rPr>
        <w:t xml:space="preserve"> FTPE, answer these questions about Biblical prophet Isaiah.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w:t>
      </w:r>
      <w:r w:rsidRPr="00000000" w:rsidR="00000000" w:rsidDel="00000000">
        <w:rPr>
          <w:sz w:val="20"/>
          <w:rtl w:val="0"/>
        </w:rPr>
        <w:t xml:space="preserve">Isaiah lived during the 8th century BC, in this kingdom, often called the "Southern Kingdom" to distinguish it from the northern </w:t>
      </w:r>
      <w:r w:rsidRPr="00000000" w:rsidR="00000000" w:rsidDel="00000000">
        <w:rPr>
          <w:sz w:val="20"/>
          <w:rtl w:val="0"/>
        </w:rPr>
        <w:t xml:space="preserve">Kingdom of Israel</w:t>
      </w:r>
      <w:r w:rsidRPr="00000000" w:rsidR="00000000" w:rsidDel="00000000">
        <w:rPr>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Kingdom of </w:t>
      </w:r>
      <w:r w:rsidRPr="00000000" w:rsidR="00000000" w:rsidDel="00000000">
        <w:rPr>
          <w:sz w:val="20"/>
          <w:u w:val="single"/>
          <w:rtl w:val="0"/>
        </w:rPr>
        <w:t xml:space="preserve">Judah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w:t>
      </w:r>
      <w:r w:rsidRPr="00000000" w:rsidR="00000000" w:rsidDel="00000000">
        <w:rPr>
          <w:sz w:val="20"/>
          <w:rtl w:val="0"/>
        </w:rPr>
        <w:t xml:space="preserve">Isaiah encouraged the king of Judah to resist the Assyrians, the dominant power in the region whose own king had recently conquered Israel. Ten points per answer, name the kings of Judah and Assyria.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Hezekiah</w:t>
      </w:r>
      <w:r w:rsidRPr="00000000" w:rsidR="00000000" w:rsidDel="00000000">
        <w:rPr>
          <w:sz w:val="20"/>
          <w:rtl w:val="0"/>
        </w:rPr>
        <w:t xml:space="preserve"> a</w:t>
      </w:r>
      <w:r w:rsidRPr="00000000" w:rsidR="00000000" w:rsidDel="00000000">
        <w:rPr>
          <w:sz w:val="20"/>
          <w:rtl w:val="0"/>
        </w:rPr>
        <w:t xml:space="preserve">nd </w:t>
      </w:r>
      <w:r w:rsidRPr="00000000" w:rsidR="00000000" w:rsidDel="00000000">
        <w:rPr>
          <w:sz w:val="20"/>
          <w:u w:val="single"/>
          <w:rtl w:val="0"/>
        </w:rPr>
        <w:t xml:space="preserve">Sennacherib</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vertAlign w:val="baseline"/>
          <w:rtl w:val="0"/>
        </w:rPr>
        <w:t xml:space="preserve">4. </w:t>
      </w:r>
      <w:r w:rsidRPr="00000000" w:rsidR="00000000" w:rsidDel="00000000">
        <w:rPr>
          <w:sz w:val="20"/>
          <w:rtl w:val="0"/>
        </w:rPr>
        <w:t xml:space="preserve">Name these classical architectural terms, for 10 points each.</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An arched brick or stone ceiling or roof.</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vault</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 support built against an outside wall of a building.</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buttress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A molded shaft, of square or other three-dimensional solid form, standing on a unifying footing, and supporting the covering of a </w:t>
      </w:r>
      <w:r w:rsidRPr="00000000" w:rsidR="00000000" w:rsidDel="00000000">
        <w:rPr>
          <w:sz w:val="20"/>
          <w:rtl w:val="0"/>
        </w:rPr>
        <w:t xml:space="preserve">parapet</w:t>
      </w:r>
      <w:r w:rsidRPr="00000000" w:rsidR="00000000" w:rsidDel="00000000">
        <w:rPr>
          <w:sz w:val="20"/>
          <w:rtl w:val="0"/>
        </w:rPr>
        <w:t xml:space="preserve"> or the </w:t>
      </w:r>
      <w:r w:rsidRPr="00000000" w:rsidR="00000000" w:rsidDel="00000000">
        <w:rPr>
          <w:sz w:val="20"/>
          <w:rtl w:val="0"/>
        </w:rPr>
        <w:t xml:space="preserve">handrail</w:t>
      </w:r>
      <w:r w:rsidRPr="00000000" w:rsidR="00000000" w:rsidDel="00000000">
        <w:rPr>
          <w:sz w:val="20"/>
          <w:rtl w:val="0"/>
        </w:rPr>
        <w:t xml:space="preserve"> of a </w:t>
      </w:r>
      <w:r w:rsidRPr="00000000" w:rsidR="00000000" w:rsidDel="00000000">
        <w:rPr>
          <w:sz w:val="20"/>
          <w:rtl w:val="0"/>
        </w:rPr>
        <w:t xml:space="preserve">staircase</w:t>
      </w:r>
      <w:r w:rsidRPr="00000000" w:rsidR="00000000" w:rsidDel="00000000">
        <w:rPr>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baluster</w:t>
      </w:r>
      <w:r w:rsidRPr="00000000" w:rsidR="00000000" w:rsidDel="00000000">
        <w:rPr>
          <w:sz w:val="20"/>
          <w:rtl w:val="0"/>
        </w:rPr>
        <w:t xml:space="preserve"> or </w:t>
      </w:r>
      <w:r w:rsidRPr="00000000" w:rsidR="00000000" w:rsidDel="00000000">
        <w:rPr>
          <w:sz w:val="20"/>
          <w:u w:val="single"/>
          <w:rtl w:val="0"/>
        </w:rPr>
        <w:t xml:space="preserve">balustrade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5. </w:t>
      </w:r>
      <w:r w:rsidRPr="00000000" w:rsidR="00000000" w:rsidDel="00000000">
        <w:rPr>
          <w:sz w:val="20"/>
          <w:rtl w:val="0"/>
        </w:rPr>
        <w:t xml:space="preserve">FTPE, name these authors who flourished in Italy during the 20th century.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A hereditary prince whose ancestors had owned a small island south of Sicily, his only novel was published after his death in 1957.  Il Gattopardo or The Leopard became the best-selling Italian novel at the time.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Giuseppe </w:t>
      </w:r>
      <w:r w:rsidRPr="00000000" w:rsidR="00000000" w:rsidDel="00000000">
        <w:rPr>
          <w:sz w:val="20"/>
          <w:u w:val="single"/>
          <w:rtl w:val="0"/>
        </w:rPr>
        <w:t xml:space="preserve">Tomasi</w:t>
      </w:r>
      <w:r w:rsidRPr="00000000" w:rsidR="00000000" w:rsidDel="00000000">
        <w:rPr>
          <w:sz w:val="20"/>
          <w:rtl w:val="0"/>
        </w:rPr>
        <w:t xml:space="preserve"> di Lampedusa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His first work of poetry </w:t>
      </w:r>
      <w:r w:rsidRPr="00000000" w:rsidR="00000000" w:rsidDel="00000000">
        <w:rPr>
          <w:sz w:val="20"/>
          <w:rtl w:val="0"/>
        </w:rPr>
        <w:t xml:space="preserve">Ossi di seppia</w:t>
      </w:r>
      <w:r w:rsidRPr="00000000" w:rsidR="00000000" w:rsidDel="00000000">
        <w:rPr>
          <w:sz w:val="20"/>
          <w:rtl w:val="0"/>
        </w:rPr>
        <w:t xml:space="preserve"> ("Cuttlefish Bones"), appeared in 1925, but his refusal to join or conform to Fascism delayed official plaudits until after the war.  Name this Nobel Prize winner lauded for “an outlook on life with no illusions”.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Eugenio </w:t>
      </w:r>
      <w:r w:rsidRPr="00000000" w:rsidR="00000000" w:rsidDel="00000000">
        <w:rPr>
          <w:sz w:val="20"/>
          <w:u w:val="single"/>
          <w:rtl w:val="0"/>
        </w:rPr>
        <w:t xml:space="preserve">Montale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6. FTPE, </w:t>
      </w:r>
      <w:r w:rsidRPr="00000000" w:rsidR="00000000" w:rsidDel="00000000">
        <w:rPr>
          <w:sz w:val="20"/>
          <w:rtl w:val="0"/>
        </w:rPr>
        <w:t xml:space="preserve">answer the following questions about a certain river in Canada.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At nearly 2000 miles, it is the longest river originating in Canada, as well as the longest river in Alaska.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Yukon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The word “Yukon” means “great river” in this </w:t>
      </w:r>
      <w:r w:rsidRPr="00000000" w:rsidR="00000000" w:rsidDel="00000000">
        <w:rPr>
          <w:sz w:val="20"/>
          <w:rtl w:val="0"/>
        </w:rPr>
        <w:t xml:space="preserve">Athabaskan language, an official language of the Northwest Territories.</w:t>
      </w:r>
      <w:r w:rsidRPr="00000000" w:rsidR="00000000" w:rsidDel="00000000">
        <w:rPr>
          <w:sz w:val="20"/>
          <w:rtl w:val="0"/>
        </w:rPr>
        <w:t xml:space="preserv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Gwich’in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The source of the Yukon is the Llewellyn Glacier, located at the south end of </w:t>
      </w:r>
      <w:r w:rsidRPr="00000000" w:rsidR="00000000" w:rsidDel="00000000">
        <w:rPr>
          <w:sz w:val="20"/>
          <w:rtl w:val="0"/>
        </w:rPr>
        <w:t xml:space="preserve">Atlin Lake</w:t>
      </w:r>
      <w:r w:rsidRPr="00000000" w:rsidR="00000000" w:rsidDel="00000000">
        <w:rPr>
          <w:sz w:val="20"/>
          <w:rtl w:val="0"/>
        </w:rPr>
        <w:t xml:space="preserve"> in </w:t>
      </w:r>
      <w:r w:rsidRPr="00000000" w:rsidR="00000000" w:rsidDel="00000000">
        <w:rPr>
          <w:sz w:val="20"/>
          <w:rtl w:val="0"/>
        </w:rPr>
        <w:t xml:space="preserve">this province.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B</w:t>
      </w:r>
      <w:r w:rsidRPr="00000000" w:rsidR="00000000" w:rsidDel="00000000">
        <w:rPr>
          <w:sz w:val="20"/>
          <w:rtl w:val="0"/>
        </w:rPr>
        <w:t xml:space="preserve">ritish </w:t>
      </w:r>
      <w:r w:rsidRPr="00000000" w:rsidR="00000000" w:rsidDel="00000000">
        <w:rPr>
          <w:sz w:val="20"/>
          <w:u w:val="single"/>
          <w:rtl w:val="0"/>
        </w:rPr>
        <w:t xml:space="preserve">C</w:t>
      </w:r>
      <w:r w:rsidRPr="00000000" w:rsidR="00000000" w:rsidDel="00000000">
        <w:rPr>
          <w:sz w:val="20"/>
          <w:rtl w:val="0"/>
        </w:rPr>
        <w:t xml:space="preserve">olumbia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8. FTPE, name these</w:t>
      </w:r>
      <w:r w:rsidRPr="00000000" w:rsidR="00000000" w:rsidDel="00000000">
        <w:rPr>
          <w:sz w:val="20"/>
          <w:rtl w:val="0"/>
        </w:rPr>
        <w:t xml:space="preserve"> </w:t>
      </w:r>
      <w:r w:rsidRPr="00000000" w:rsidR="00000000" w:rsidDel="00000000">
        <w:rPr>
          <w:sz w:val="20"/>
          <w:vertAlign w:val="baseline"/>
          <w:rtl w:val="0"/>
        </w:rPr>
        <w:t xml:space="preserve">novel</w:t>
      </w:r>
      <w:r w:rsidRPr="00000000" w:rsidR="00000000" w:rsidDel="00000000">
        <w:rPr>
          <w:sz w:val="20"/>
          <w:rtl w:val="0"/>
        </w:rPr>
        <w:t xml:space="preserve">s, adapted into movies co-starring John C. Reilly.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Reilly played Sergeant Storm in the novel’s 1998 adaptation, which was nominated for seven Academy Awards, including two for writer and director Terence Malick.  The novel itself was based on author James Jones’ experiences at Guadalcanal during World War II.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w:t>
      </w:r>
      <w:r w:rsidRPr="00000000" w:rsidR="00000000" w:rsidDel="00000000">
        <w:rPr>
          <w:sz w:val="20"/>
          <w:rtl w:val="0"/>
        </w:rPr>
        <w:t xml:space="preserve"> </w:t>
      </w:r>
      <w:r w:rsidRPr="00000000" w:rsidR="00000000" w:rsidDel="00000000">
        <w:rPr>
          <w:sz w:val="20"/>
          <w:u w:val="single"/>
          <w:rtl w:val="0"/>
        </w:rPr>
        <w:t xml:space="preserve">The Thin Red Line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Reilly plays the husband of Julianne Moore’s character, an unhappy housewife who reads Mrs. Dalloway in the movie version of this 1999 Pulitzer Prize winner by Michael Cunningham.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The </w:t>
      </w:r>
      <w:r w:rsidRPr="00000000" w:rsidR="00000000" w:rsidDel="00000000">
        <w:rPr>
          <w:sz w:val="20"/>
          <w:u w:val="single"/>
          <w:rtl w:val="0"/>
        </w:rPr>
        <w:t xml:space="preserve">Hours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Reilly and Tilda Swinton are the parents of the title character in a 2011 movie based on Lionel Shriver’s Orange Prize winning novel about a fictional school massacre.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We Need to Talk About Kevin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9. Answer the following questions about the Al</w:t>
      </w:r>
      <w:r w:rsidRPr="00000000" w:rsidR="00000000" w:rsidDel="00000000">
        <w:rPr>
          <w:sz w:val="20"/>
          <w:rtl w:val="0"/>
        </w:rPr>
        <w:t xml:space="preserve">gonquin people.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The Algonquin made first contact with Europeans when Chief Tessouat met this French explorer in 1603.</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Samuel de Champlain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During the 17th and 18th centuries, the French and Algonquin often fought for territory and resources against the British and these allies, often known as the Five Nations.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Iroquois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Algonquin speech is a dialect of the language of this more populous tribe, sometimes known as the </w:t>
      </w:r>
      <w:r w:rsidRPr="00000000" w:rsidR="00000000" w:rsidDel="00000000">
        <w:rPr>
          <w:sz w:val="20"/>
          <w:rtl w:val="0"/>
        </w:rPr>
        <w:t xml:space="preserve">Saulteaux</w:t>
      </w:r>
      <w:r w:rsidRPr="00000000" w:rsidR="00000000" w:rsidDel="00000000">
        <w:rPr>
          <w:sz w:val="20"/>
          <w:rtl w:val="0"/>
        </w:rPr>
        <w:t xml:space="preserve">. whose members include Louise Erdich, Winona LaDuke and Leonard Peltier.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Ojibwe</w:t>
      </w:r>
      <w:r w:rsidRPr="00000000" w:rsidR="00000000" w:rsidDel="00000000">
        <w:rPr>
          <w:sz w:val="20"/>
          <w:rtl w:val="0"/>
        </w:rPr>
        <w:t xml:space="preserve"> or </w:t>
      </w:r>
      <w:r w:rsidRPr="00000000" w:rsidR="00000000" w:rsidDel="00000000">
        <w:rPr>
          <w:sz w:val="20"/>
          <w:u w:val="single"/>
          <w:rtl w:val="0"/>
        </w:rPr>
        <w:t xml:space="preserve">Chippewa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10. FTPE, </w:t>
      </w:r>
      <w:r w:rsidRPr="00000000" w:rsidR="00000000" w:rsidDel="00000000">
        <w:rPr>
          <w:sz w:val="20"/>
          <w:rtl w:val="0"/>
        </w:rPr>
        <w:t xml:space="preserve">a</w:t>
      </w:r>
      <w:r w:rsidRPr="00000000" w:rsidR="00000000" w:rsidDel="00000000">
        <w:rPr>
          <w:sz w:val="20"/>
          <w:vertAlign w:val="baseline"/>
          <w:rtl w:val="0"/>
        </w:rPr>
        <w:t xml:space="preserve">nswer </w:t>
      </w:r>
      <w:r w:rsidRPr="00000000" w:rsidR="00000000" w:rsidDel="00000000">
        <w:rPr>
          <w:sz w:val="20"/>
          <w:rtl w:val="0"/>
        </w:rPr>
        <w:t xml:space="preserve">these questions about Danica McKellar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McKellar is best known for playing Winnie Cooper, the main love interest of Fred Savage’s Kevin Arnold, in this television show that ran from 1988 to 1993 (years that coincide exactly with the question writer’s adolescence).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The Wonder Years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McKellar graduated summa cum laude from the University of California, Los Angeles while majoring in this subject, on which she has written four non-fiction books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u w:val="single"/>
          <w:rtl w:val="0"/>
        </w:rPr>
        <w:t xml:space="preserve">mathematics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In July 2013, McKellar appeared in the music video of “Rock and Roll”, the latest single by this Canadian pop star who has sold more than 30 million albums.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ANSWER: </w:t>
      </w:r>
      <w:r w:rsidRPr="00000000" w:rsidR="00000000" w:rsidDel="00000000">
        <w:rPr>
          <w:sz w:val="20"/>
          <w:rtl w:val="0"/>
        </w:rPr>
        <w:t xml:space="preserve">Avril </w:t>
      </w:r>
      <w:r w:rsidRPr="00000000" w:rsidR="00000000" w:rsidDel="00000000">
        <w:rPr>
          <w:sz w:val="20"/>
          <w:u w:val="single"/>
          <w:rtl w:val="0"/>
        </w:rPr>
        <w:t xml:space="preserve">Lavigne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vertAlign w:val="baseline"/>
          <w:rtl w:val="0"/>
        </w:rPr>
        <w:t xml:space="preserve">11. </w:t>
      </w:r>
      <w:r w:rsidRPr="00000000" w:rsidR="00000000" w:rsidDel="00000000">
        <w:rPr>
          <w:sz w:val="20"/>
          <w:rtl w:val="0"/>
        </w:rPr>
        <w:t xml:space="preserve">FTPE, answer these questions about Biblical dudes named Joseph, none of whom are Jesus' kinda-dad.</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Acts 4:36 refers to this colleague of Paul's as, "Joseph, a Levite from Cyprus," but he is better known by this name meaning “son of encouragement.”</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Barnabas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Mentioned in all four Gospels as having donated his tomb for Jesus to be buried in, he is usually referred to as "Joseph of" this city in Judea.</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Joseph of </w:t>
      </w:r>
      <w:r w:rsidRPr="00000000" w:rsidR="00000000" w:rsidDel="00000000">
        <w:rPr>
          <w:sz w:val="20"/>
          <w:u w:val="single"/>
          <w:rtl w:val="0"/>
        </w:rPr>
        <w:t xml:space="preserve">Arimathea</w:t>
      </w:r>
      <w:r w:rsidRPr="00000000" w:rsidR="00000000" w:rsidDel="00000000">
        <w:rPr>
          <w:sz w:val="20"/>
          <w:rtl w:val="0"/>
        </w:rPr>
        <w:t xml:space="preserve"> (accept </w:t>
      </w:r>
      <w:r w:rsidRPr="00000000" w:rsidR="00000000" w:rsidDel="00000000">
        <w:rPr>
          <w:sz w:val="20"/>
          <w:u w:val="single"/>
          <w:rtl w:val="0"/>
        </w:rPr>
        <w:t xml:space="preserve">Harimathea</w:t>
      </w:r>
      <w:r w:rsidRPr="00000000" w:rsidR="00000000" w:rsidDel="00000000">
        <w:rPr>
          <w:sz w:val="20"/>
          <w:rtl w:val="0"/>
        </w:rPr>
        <w:t xml:space="preserve"> </w:t>
      </w:r>
      <w:r w:rsidRPr="00000000" w:rsidR="00000000" w:rsidDel="00000000">
        <w:rPr>
          <w:sz w:val="20"/>
          <w:rtl w:val="0"/>
        </w:rPr>
        <w:t xml:space="preserve">or </w:t>
      </w:r>
      <w:r w:rsidRPr="00000000" w:rsidR="00000000" w:rsidDel="00000000">
        <w:rPr>
          <w:sz w:val="20"/>
          <w:u w:val="single"/>
          <w:rtl w:val="0"/>
        </w:rPr>
        <w:t xml:space="preserve">Ha-ramathaim</w:t>
      </w:r>
      <w:r w:rsidRPr="00000000" w:rsidR="00000000" w:rsidDel="00000000">
        <w:rPr>
          <w:sz w:val="20"/>
          <w:rtl w:val="0"/>
        </w:rPr>
        <w:t xml:space="preserve">)</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The Joseph with the pimped-out tunic was the son of this beloved wife of Jacob. </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Rachel</w:t>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vertAlign w:val="baseline"/>
          <w:rtl w:val="0"/>
        </w:rPr>
        <w:t xml:space="preserve">12. FTPE,</w:t>
      </w:r>
      <w:r w:rsidRPr="00000000" w:rsidR="00000000" w:rsidDel="00000000">
        <w:rPr>
          <w:sz w:val="20"/>
          <w:rtl w:val="0"/>
        </w:rPr>
        <w:t xml:space="preserve"> name these Japanese films that found international acclaim.</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 poor village enlists the help of unemployed warriors to protect them from bandits.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Seven Samurai</w:t>
      </w:r>
      <w:r w:rsidRPr="00000000" w:rsidR="00000000" w:rsidDel="00000000">
        <w:rPr>
          <w:rtl w:val="0"/>
        </w:rPr>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 ten year old girl finds herself in a magical bathhouse filled with shape-shifting creatures.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Spirited Away</w:t>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An overworked white-collar guy secretly takes lessons in ballroom dancing.</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Shall We Dance?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vertAlign w:val="baseline"/>
          <w:rtl w:val="0"/>
        </w:rPr>
        <w:t xml:space="preserve">13</w:t>
      </w:r>
      <w:r w:rsidRPr="00000000" w:rsidR="00000000" w:rsidDel="00000000">
        <w:rPr>
          <w:i w:val="1"/>
          <w:sz w:val="20"/>
          <w:vertAlign w:val="baseline"/>
          <w:rtl w:val="0"/>
        </w:rPr>
        <w:t xml:space="preserve">.</w:t>
      </w:r>
      <w:r w:rsidRPr="00000000" w:rsidR="00000000" w:rsidDel="00000000">
        <w:rPr>
          <w:sz w:val="20"/>
          <w:rtl w:val="0"/>
        </w:rPr>
        <w:t xml:space="preserve"> ¡Viva México! ("VEE-vah MAY-hee-koh")  Prove your knowledge about Canada's neighbo(u)r to the south's neighbo(u)r to the south by identifying the most populous city in the given Mexican state, FTPE. </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Jalisco ("ha-LEE-skoh")</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Guadalajara</w:t>
      </w:r>
      <w:r w:rsidRPr="00000000" w:rsidR="00000000" w:rsidDel="00000000">
        <w:rPr>
          <w:sz w:val="20"/>
          <w:rtl w:val="0"/>
        </w:rPr>
        <w:t xml:space="preserve"> ("gwah-dah-lah-HA-rah")</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Baja California ("BAH-ha California")</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Tijuana</w:t>
      </w:r>
      <w:r w:rsidRPr="00000000" w:rsidR="00000000" w:rsidDel="00000000">
        <w:rPr>
          <w:sz w:val="20"/>
          <w:rtl w:val="0"/>
        </w:rPr>
        <w:t xml:space="preserve">  (begrudgingly accept pronunciation of tiajuana, but be a total prick about it)</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Nuevo León ("NWAY-voh lay-OHN")</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Monterrey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14.  FTPE, answer these questions about the reign of a certain king of France.</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While this Capetian ruled France for nearly 50 years, his most lasting contribution to Western culture was his Greek name, bestowed by his Eastern Orthodox mother, Anne of Kiev.</w:t>
      </w:r>
    </w:p>
    <w:p w:rsidP="00000000" w:rsidRPr="00000000" w:rsidR="00000000" w:rsidDel="00000000" w:rsidRDefault="00000000">
      <w:pPr>
        <w:rPr/>
      </w:pPr>
      <w:r w:rsidRPr="00000000" w:rsidR="00000000" w:rsidDel="00000000">
        <w:rPr>
          <w:sz w:val="20"/>
          <w:rtl w:val="0"/>
        </w:rPr>
        <w:t xml:space="preserve"> </w:t>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Philip I</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He dealt this Norman’s first defeat in battle in 1076, making peace with this neighbor and securing Brittany for his kingdom.</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William the Conqueror</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In 1095, Philip also known as the Amorous, was excommunicated by Pope Urban II for his adulterous second marriage at the Council of Clermont, which is better known for launching this military expedition.</w:t>
      </w:r>
    </w:p>
    <w:p w:rsidP="00000000" w:rsidRPr="00000000" w:rsidR="00000000" w:rsidDel="00000000" w:rsidRDefault="00000000">
      <w:pPr>
        <w:rPr/>
      </w:pPr>
      <w:r w:rsidRPr="00000000" w:rsidR="00000000" w:rsidDel="00000000">
        <w:rPr>
          <w:sz w:val="20"/>
          <w:rtl w:val="0"/>
        </w:rPr>
        <w:t xml:space="preserve"> </w:t>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First Crusade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w:t>
      </w:r>
      <w:r w:rsidRPr="00000000" w:rsidR="00000000" w:rsidDel="00000000">
        <w:rPr>
          <w:sz w:val="20"/>
          <w:vertAlign w:val="baseline"/>
          <w:rtl w:val="0"/>
        </w:rPr>
        <w:t xml:space="preserve">5. </w:t>
      </w:r>
      <w:r w:rsidRPr="00000000" w:rsidR="00000000" w:rsidDel="00000000">
        <w:rPr>
          <w:sz w:val="20"/>
          <w:rtl w:val="0"/>
        </w:rPr>
        <w:t xml:space="preserve">Did you read "50 Shades of Grey"? FTPE, you're about to be asked about three intense, sensual shades of the color gray.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Usually an impure source of carbon, as it contains ash, this light black residue is usually obtained by the slow heating of wood in the absence of oxygen.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Charcoal</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This lustrous element with an atomic number of 47 occurs naturally on various forms, including in the minerals argentite and chlorargyrite.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Silver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The finest grained foliated metamorphic rock, its traditional uses have included roofing and as writing tablets.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Slate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16. </w:t>
      </w:r>
      <w:r w:rsidRPr="00000000" w:rsidR="00000000" w:rsidDel="00000000">
        <w:rPr>
          <w:sz w:val="20"/>
          <w:rtl w:val="0"/>
        </w:rPr>
        <w:t xml:space="preserve">FTPE, name these Canadians who are expected to participate in the 2014 Winter Olympics.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w:t>
      </w:r>
      <w:r w:rsidRPr="00000000" w:rsidR="00000000" w:rsidDel="00000000">
        <w:rPr>
          <w:sz w:val="20"/>
          <w:rtl w:val="0"/>
        </w:rPr>
        <w:t xml:space="preserve">A three-time finalist for the Vezina trophy, he hopes to repeat his gold-medal Vancouver performance as starting goaltender for the men’s ice hockey team.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Robert </w:t>
      </w:r>
      <w:r w:rsidRPr="00000000" w:rsidR="00000000" w:rsidDel="00000000">
        <w:rPr>
          <w:sz w:val="20"/>
          <w:u w:val="single"/>
          <w:rtl w:val="0"/>
        </w:rPr>
        <w:t xml:space="preserve">Luongo</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The three-time defending world champion at his sport, and six-time defending Canadian champion, this Ontario native is a favorite to win the men’s figure skating title at Sochi.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Patrick </w:t>
      </w:r>
      <w:r w:rsidRPr="00000000" w:rsidR="00000000" w:rsidDel="00000000">
        <w:rPr>
          <w:sz w:val="20"/>
          <w:u w:val="single"/>
          <w:rtl w:val="0"/>
        </w:rPr>
        <w:t xml:space="preserve">Chan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The defending Olympic champion in men’s skeleton, he is also host of CTV’s Amazing Race Canada.</w:t>
      </w:r>
    </w:p>
    <w:p w:rsidP="00000000" w:rsidRPr="00000000" w:rsidR="00000000" w:rsidDel="00000000" w:rsidRDefault="00000000">
      <w:pPr/>
      <w:r w:rsidRPr="00000000" w:rsidR="00000000" w:rsidDel="00000000">
        <w:rPr>
          <w:sz w:val="20"/>
          <w:rtl w:val="0"/>
        </w:rPr>
        <w:t xml:space="preserve">Answer: Jon </w:t>
      </w:r>
      <w:r w:rsidRPr="00000000" w:rsidR="00000000" w:rsidDel="00000000">
        <w:rPr>
          <w:sz w:val="20"/>
          <w:u w:val="single"/>
          <w:rtl w:val="0"/>
        </w:rPr>
        <w:t xml:space="preserve">Montgomery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vertAlign w:val="baseline"/>
          <w:rtl w:val="0"/>
        </w:rPr>
        <w:t xml:space="preserve">17. </w:t>
      </w:r>
      <w:r w:rsidRPr="00000000" w:rsidR="00000000" w:rsidDel="00000000">
        <w:rPr>
          <w:sz w:val="20"/>
          <w:rtl w:val="0"/>
        </w:rPr>
        <w:t xml:space="preserve">FTPE, identify the following historical figures who were also name-dropped on Seinfeld.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Jerry claims that, when he was a kid, he would have been friends with anyone who owned a ping pong table, including this Soviet leader who died in 1953.</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Joseph </w:t>
      </w:r>
      <w:r w:rsidRPr="00000000" w:rsidR="00000000" w:rsidDel="00000000">
        <w:rPr>
          <w:sz w:val="20"/>
          <w:u w:val="single"/>
          <w:rtl w:val="0"/>
        </w:rPr>
        <w:t xml:space="preserve">Stalin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George, as a "short, stocky man of somewhat generous proportions," is the one chosen to dress as this serial monogamist predecessor of Edward the sixth.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Henry VIII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[10] George says his favorite explorer is this Spanish discoverer of the Mississippi River, to which Jerry replies, "Oh, like they wouldn't have found that anyway."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Hernando  </w:t>
      </w:r>
      <w:r w:rsidRPr="00000000" w:rsidR="00000000" w:rsidDel="00000000">
        <w:rPr>
          <w:sz w:val="20"/>
          <w:u w:val="single"/>
          <w:rtl w:val="0"/>
        </w:rPr>
        <w:t xml:space="preserve">de Soto</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vertAlign w:val="baseline"/>
          <w:rtl w:val="0"/>
        </w:rPr>
        <w:t xml:space="preserve">18. </w:t>
      </w:r>
      <w:r w:rsidRPr="00000000" w:rsidR="00000000" w:rsidDel="00000000">
        <w:rPr>
          <w:sz w:val="20"/>
          <w:rtl w:val="0"/>
        </w:rPr>
        <w:t xml:space="preserve">Face it, Justin Bieber just isn't that cherubic little Ontario boy we all once adored.  FTPE, answer the following questions about recent bizarre Biebs incidents.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In March, German custom officials seized his pet monkey after Bieber and his entourage were unable to provide health documents required to bring it into the country. The monkey, Mally, is this type of New World monkey of the subfamily Cebinae, which typically only reach heights of 12 to 22 inches. </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capuchin</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During an April visit to the Anne Frank House in this city, JB wrote in the museum guest book, "Anne was a great girl. Hopefully she would have been a Belieber."</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Amsterdam</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The Biebs issued an apology earlier this month after posting a video of himself peeing in a mop bucket and cursing this 42nd US president.</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Bill or William Jefferson </w:t>
      </w:r>
      <w:r w:rsidRPr="00000000" w:rsidR="00000000" w:rsidDel="00000000">
        <w:rPr>
          <w:sz w:val="20"/>
          <w:u w:val="single"/>
          <w:rtl w:val="0"/>
        </w:rPr>
        <w:t xml:space="preserve">Clinton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19</w:t>
      </w:r>
      <w:r w:rsidRPr="00000000" w:rsidR="00000000" w:rsidDel="00000000">
        <w:rPr>
          <w:sz w:val="20"/>
          <w:vertAlign w:val="baseline"/>
          <w:rtl w:val="0"/>
        </w:rPr>
        <w:t xml:space="preserve">. </w:t>
      </w:r>
      <w:r w:rsidRPr="00000000" w:rsidR="00000000" w:rsidDel="00000000">
        <w:rPr>
          <w:sz w:val="20"/>
          <w:rtl w:val="0"/>
        </w:rPr>
        <w:t xml:space="preserve">FTPE, identify the following diseases that experts who are not Jenny McCarthy recommend children be vaccinated against:</w:t>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 viral disease that can affect nerves and cause partial or complete paralysis, it now affects less than a thousand people per year, thanks to widespread use of vaccines developed in the 1950s. </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Polio</w:t>
      </w:r>
      <w:r w:rsidRPr="00000000" w:rsidR="00000000" w:rsidDel="00000000">
        <w:rPr>
          <w:sz w:val="20"/>
          <w:rtl w:val="0"/>
        </w:rPr>
        <w:t xml:space="preserve"> or </w:t>
      </w:r>
      <w:r w:rsidRPr="00000000" w:rsidR="00000000" w:rsidDel="00000000">
        <w:rPr>
          <w:sz w:val="20"/>
          <w:u w:val="single"/>
          <w:rtl w:val="0"/>
        </w:rPr>
        <w:t xml:space="preserve">poliomyelitis</w:t>
      </w:r>
      <w:r w:rsidRPr="00000000" w:rsidR="00000000" w:rsidDel="00000000">
        <w:rPr>
          <w:sz w:val="20"/>
          <w:rtl w:val="0"/>
        </w:rPr>
        <w:t xml:space="preserve"> (prompt on infantile paralysis)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Commonly prevented through the DPT vaccine, this highly contagious bacterial disease first causes mild symptoms, which then progress into several weeks marked by severe coughing fits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ANSWER: </w:t>
      </w:r>
      <w:r w:rsidRPr="00000000" w:rsidR="00000000" w:rsidDel="00000000">
        <w:rPr>
          <w:sz w:val="20"/>
          <w:u w:val="single"/>
          <w:rtl w:val="0"/>
        </w:rPr>
        <w:t xml:space="preserve">Pertussis</w:t>
      </w:r>
      <w:r w:rsidRPr="00000000" w:rsidR="00000000" w:rsidDel="00000000">
        <w:rPr>
          <w:sz w:val="20"/>
          <w:rtl w:val="0"/>
        </w:rPr>
        <w:t xml:space="preserve"> or </w:t>
      </w:r>
      <w:r w:rsidRPr="00000000" w:rsidR="00000000" w:rsidDel="00000000">
        <w:rPr>
          <w:sz w:val="20"/>
          <w:u w:val="single"/>
          <w:rtl w:val="0"/>
        </w:rPr>
        <w:t xml:space="preserve">whooping cough</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sz w:val="20"/>
          <w:rtl w:val="0"/>
        </w:rPr>
        <w:t xml:space="preserve">[10] A viral disease, its typical presentation includes severe swelling of the salivary glands.  A rash and painful testicular swelling are often also present, as well.  </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sz w:val="20"/>
          <w:u w:val="single"/>
          <w:rtl w:val="0"/>
        </w:rPr>
        <w:t xml:space="preserve">mumps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20. Diminishing benefits are the trend in the American workplace, but the following companies are exceptions. For 10 points each--name these "anti-Wal-Marts".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[10] At this discount gourmet grocery, all employees working 20 hours a week are eligible for health care coverage, paid vacation, and profit-sharing. In return, they have to wear Hawaiian shirts.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color w:val="333333"/>
          <w:sz w:val="20"/>
          <w:highlight w:val="white"/>
          <w:u w:val="single"/>
          <w:rtl w:val="0"/>
        </w:rPr>
        <w:t xml:space="preserve">Trader Joe's</w:t>
      </w:r>
      <w:r w:rsidRPr="00000000" w:rsidR="00000000" w:rsidDel="00000000">
        <w:rPr>
          <w:color w:val="333333"/>
          <w:sz w:val="20"/>
          <w:highlight w:val="white"/>
          <w:rtl w:val="0"/>
        </w:rPr>
        <w:t xml:space="preserve"> </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[10] Employees working as few as 15 hours a week for this packing and shipping giant qualify for comprehensive medical coverage, along with paid vactation, and a 401(k) retirement plan with a company match.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color w:val="333333"/>
          <w:sz w:val="20"/>
          <w:highlight w:val="white"/>
          <w:u w:val="single"/>
          <w:rtl w:val="0"/>
        </w:rPr>
        <w:t xml:space="preserve">U</w:t>
      </w:r>
      <w:r w:rsidRPr="00000000" w:rsidR="00000000" w:rsidDel="00000000">
        <w:rPr>
          <w:color w:val="333333"/>
          <w:sz w:val="20"/>
          <w:highlight w:val="white"/>
          <w:rtl w:val="0"/>
        </w:rPr>
        <w:t xml:space="preserve">nited </w:t>
      </w:r>
      <w:r w:rsidRPr="00000000" w:rsidR="00000000" w:rsidDel="00000000">
        <w:rPr>
          <w:color w:val="333333"/>
          <w:sz w:val="20"/>
          <w:highlight w:val="white"/>
          <w:u w:val="single"/>
          <w:rtl w:val="0"/>
        </w:rPr>
        <w:t xml:space="preserve">P</w:t>
      </w:r>
      <w:r w:rsidRPr="00000000" w:rsidR="00000000" w:rsidDel="00000000">
        <w:rPr>
          <w:color w:val="333333"/>
          <w:sz w:val="20"/>
          <w:highlight w:val="white"/>
          <w:rtl w:val="0"/>
        </w:rPr>
        <w:t xml:space="preserve">arcel </w:t>
      </w:r>
      <w:r w:rsidRPr="00000000" w:rsidR="00000000" w:rsidDel="00000000">
        <w:rPr>
          <w:color w:val="333333"/>
          <w:sz w:val="20"/>
          <w:highlight w:val="white"/>
          <w:u w:val="single"/>
          <w:rtl w:val="0"/>
        </w:rPr>
        <w:t xml:space="preserve">S</w:t>
      </w:r>
      <w:r w:rsidRPr="00000000" w:rsidR="00000000" w:rsidDel="00000000">
        <w:rPr>
          <w:color w:val="333333"/>
          <w:sz w:val="20"/>
          <w:highlight w:val="white"/>
          <w:rtl w:val="0"/>
        </w:rPr>
        <w:t xml:space="preserve">ervice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[10] All cashiers and baristas working 20 hours a week here qualify for medical benefits after two months, paid vacation after six months, and a 401(k) plan after one year, in addition a free pound of coffee every week.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ANSWER: </w:t>
      </w:r>
      <w:r w:rsidRPr="00000000" w:rsidR="00000000" w:rsidDel="00000000">
        <w:rPr>
          <w:color w:val="333333"/>
          <w:sz w:val="20"/>
          <w:highlight w:val="white"/>
          <w:u w:val="single"/>
          <w:rtl w:val="0"/>
        </w:rPr>
        <w:t xml:space="preserve">Starbucks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21. Name the author from works, 30-20-10.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333333"/>
          <w:sz w:val="20"/>
          <w:highlight w:val="white"/>
          <w:rtl w:val="0"/>
        </w:rPr>
        <w:t xml:space="preserve">[30] The People and Uncollected Stories</w:t>
      </w:r>
    </w:p>
    <w:p w:rsidP="00000000" w:rsidRPr="00000000" w:rsidR="00000000" w:rsidDel="00000000" w:rsidRDefault="00000000">
      <w:pPr/>
      <w:r w:rsidRPr="00000000" w:rsidR="00000000" w:rsidDel="00000000">
        <w:rPr>
          <w:color w:val="333333"/>
          <w:sz w:val="20"/>
          <w:highlight w:val="white"/>
          <w:rtl w:val="0"/>
        </w:rPr>
        <w:t xml:space="preserve">[20] Rembrandt's Hat, The Tenants</w:t>
        <w:tab/>
      </w:r>
    </w:p>
    <w:p w:rsidP="00000000" w:rsidRPr="00000000" w:rsidR="00000000" w:rsidDel="00000000" w:rsidRDefault="00000000">
      <w:pPr/>
      <w:r w:rsidRPr="00000000" w:rsidR="00000000" w:rsidDel="00000000">
        <w:rPr>
          <w:color w:val="333333"/>
          <w:sz w:val="20"/>
          <w:highlight w:val="white"/>
          <w:rtl w:val="0"/>
        </w:rPr>
        <w:t xml:space="preserve">[10] The Magic Barrel, The Assistant </w:t>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rPr>
          <w:sz w:val="20"/>
          <w:rtl w:val="0"/>
        </w:rPr>
        <w:t xml:space="preserve">ANSWER: </w:t>
      </w:r>
      <w:r w:rsidRPr="00000000" w:rsidR="00000000" w:rsidDel="00000000">
        <w:rPr>
          <w:color w:val="333333"/>
          <w:sz w:val="20"/>
          <w:highlight w:val="white"/>
          <w:rtl w:val="0"/>
        </w:rPr>
        <w:t xml:space="preserve">Bernard </w:t>
      </w:r>
      <w:r w:rsidRPr="00000000" w:rsidR="00000000" w:rsidDel="00000000">
        <w:rPr>
          <w:color w:val="333333"/>
          <w:sz w:val="20"/>
          <w:highlight w:val="white"/>
          <w:u w:val="single"/>
          <w:rtl w:val="0"/>
        </w:rPr>
        <w:t xml:space="preserve">Malamud</w:t>
      </w:r>
      <w:r w:rsidRPr="00000000" w:rsidR="00000000" w:rsidDel="00000000">
        <w:br w:type="page"/>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VETO packet.docx</dc:title>
</cp:coreProperties>
</file>